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4007FE" w14:textId="7D8A13D2"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930C26">
        <w:rPr>
          <w:b/>
          <w:noProof/>
          <w:sz w:val="24"/>
        </w:rPr>
        <w:t>6</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73402F" w:rsidRPr="0073402F">
        <w:rPr>
          <w:rFonts w:eastAsia="SimSun"/>
          <w:b/>
          <w:noProof/>
          <w:sz w:val="28"/>
        </w:rPr>
        <w:t>S2-2105470</w:t>
      </w:r>
    </w:p>
    <w:p w14:paraId="027F5DBD" w14:textId="2848C165" w:rsidR="002D5437" w:rsidRDefault="00364511" w:rsidP="002D5437">
      <w:pPr>
        <w:pStyle w:val="CRCoverPage"/>
        <w:tabs>
          <w:tab w:val="right" w:pos="9639"/>
        </w:tabs>
        <w:outlineLvl w:val="0"/>
        <w:rPr>
          <w:b/>
          <w:noProof/>
          <w:sz w:val="24"/>
        </w:rPr>
      </w:pPr>
      <w:r>
        <w:rPr>
          <w:b/>
          <w:noProof/>
          <w:sz w:val="24"/>
        </w:rPr>
        <w:t>1</w:t>
      </w:r>
      <w:r w:rsidR="00647A8B">
        <w:rPr>
          <w:b/>
          <w:noProof/>
          <w:sz w:val="24"/>
        </w:rPr>
        <w:t>6</w:t>
      </w:r>
      <w:r w:rsidRPr="00364511">
        <w:rPr>
          <w:b/>
          <w:noProof/>
          <w:sz w:val="24"/>
          <w:vertAlign w:val="superscript"/>
        </w:rPr>
        <w:t>th</w:t>
      </w:r>
      <w:r>
        <w:rPr>
          <w:b/>
          <w:noProof/>
          <w:sz w:val="24"/>
        </w:rPr>
        <w:t xml:space="preserve"> </w:t>
      </w:r>
      <w:r w:rsidR="00647A8B">
        <w:rPr>
          <w:b/>
          <w:noProof/>
          <w:sz w:val="24"/>
        </w:rPr>
        <w:t>August</w:t>
      </w:r>
      <w:r w:rsidR="002D5437">
        <w:rPr>
          <w:b/>
          <w:noProof/>
          <w:sz w:val="24"/>
        </w:rPr>
        <w:t xml:space="preserve"> </w:t>
      </w:r>
      <w:r>
        <w:rPr>
          <w:b/>
          <w:noProof/>
          <w:sz w:val="24"/>
        </w:rPr>
        <w:t>–</w:t>
      </w:r>
      <w:r w:rsidR="002D5437">
        <w:rPr>
          <w:b/>
          <w:noProof/>
          <w:sz w:val="24"/>
        </w:rPr>
        <w:t xml:space="preserve"> </w:t>
      </w:r>
      <w:r w:rsidR="009824E4">
        <w:rPr>
          <w:b/>
          <w:noProof/>
          <w:sz w:val="24"/>
        </w:rPr>
        <w:t>2</w:t>
      </w:r>
      <w:r w:rsidR="00647A8B">
        <w:rPr>
          <w:b/>
          <w:noProof/>
          <w:sz w:val="24"/>
        </w:rPr>
        <w:t>7</w:t>
      </w:r>
      <w:r w:rsidRPr="00364511">
        <w:rPr>
          <w:b/>
          <w:noProof/>
          <w:sz w:val="24"/>
          <w:vertAlign w:val="superscript"/>
        </w:rPr>
        <w:t>th</w:t>
      </w:r>
      <w:r>
        <w:rPr>
          <w:b/>
          <w:noProof/>
          <w:sz w:val="24"/>
        </w:rPr>
        <w:t xml:space="preserve"> </w:t>
      </w:r>
      <w:r w:rsidR="00647A8B">
        <w:rPr>
          <w:b/>
          <w:noProof/>
          <w:sz w:val="24"/>
        </w:rPr>
        <w:t>August</w:t>
      </w:r>
      <w:r w:rsidR="002D5437">
        <w:rPr>
          <w:b/>
          <w:noProof/>
          <w:sz w:val="24"/>
        </w:rPr>
        <w:t xml:space="preserve"> 202</w:t>
      </w:r>
      <w:r>
        <w:rPr>
          <w:b/>
          <w:noProof/>
          <w:sz w:val="24"/>
        </w:rPr>
        <w:t>1</w:t>
      </w:r>
      <w:r w:rsidR="002D5437">
        <w:rPr>
          <w:b/>
          <w:noProof/>
          <w:sz w:val="24"/>
        </w:rPr>
        <w:t>,</w:t>
      </w:r>
      <w:r w:rsidR="002D5437" w:rsidRPr="00D874A1">
        <w:rPr>
          <w:b/>
          <w:noProof/>
          <w:sz w:val="24"/>
        </w:rPr>
        <w:t xml:space="preserve"> </w:t>
      </w:r>
      <w:r w:rsidR="007D712B" w:rsidRPr="00321DA7">
        <w:rPr>
          <w:rFonts w:eastAsia="Malgun Gothic" w:cs="Arial"/>
          <w:b/>
          <w:bCs/>
          <w:noProof/>
          <w:color w:val="000000"/>
          <w:sz w:val="24"/>
          <w:szCs w:val="24"/>
          <w:lang w:eastAsia="ja-JP"/>
        </w:rPr>
        <w:t>Elbonia</w:t>
      </w:r>
      <w:r w:rsidR="006523F6">
        <w:rPr>
          <w:rFonts w:cs="Arial"/>
          <w:b/>
          <w:bCs/>
          <w:sz w:val="24"/>
          <w:szCs w:val="24"/>
        </w:rPr>
        <w:tab/>
      </w:r>
      <w:r w:rsidR="006523F6">
        <w:rPr>
          <w:rFonts w:eastAsia="Malgun Gothic" w:cs="Arial"/>
          <w:b/>
          <w:bCs/>
          <w:noProof/>
          <w:color w:val="000000"/>
          <w:sz w:val="24"/>
          <w:szCs w:val="24"/>
          <w:lang w:eastAsia="ja-JP"/>
        </w:rPr>
        <w:t>(revision of S2-2</w:t>
      </w:r>
      <w:r w:rsidR="00FD0AB8">
        <w:rPr>
          <w:rFonts w:eastAsia="Malgun Gothic" w:cs="Arial"/>
          <w:b/>
          <w:bCs/>
          <w:noProof/>
          <w:color w:val="000000"/>
          <w:sz w:val="24"/>
          <w:szCs w:val="24"/>
          <w:lang w:eastAsia="ja-JP"/>
        </w:rPr>
        <w:t>1</w:t>
      </w:r>
      <w:r w:rsidR="00D7776C">
        <w:rPr>
          <w:rFonts w:eastAsia="Malgun Gothic" w:cs="Arial"/>
          <w:b/>
          <w:bCs/>
          <w:noProof/>
          <w:color w:val="000000"/>
          <w:sz w:val="24"/>
          <w:szCs w:val="24"/>
          <w:lang w:eastAsia="ja-JP"/>
        </w:rPr>
        <w:t>0</w:t>
      </w:r>
      <w:r w:rsidR="006523F6">
        <w:rPr>
          <w:rFonts w:eastAsia="Malgun Gothic" w:cs="Arial"/>
          <w:b/>
          <w:bCs/>
          <w:noProof/>
          <w:color w:val="000000"/>
          <w:sz w:val="24"/>
          <w:szCs w:val="24"/>
          <w:lang w:eastAsia="ja-JP"/>
        </w:rPr>
        <w:t>xxxx)</w:t>
      </w:r>
    </w:p>
    <w:p w14:paraId="6B3BD38E" w14:textId="77777777" w:rsidR="002D5437" w:rsidRPr="00D874A1" w:rsidRDefault="002D5437" w:rsidP="002D5437">
      <w:pPr>
        <w:pStyle w:val="Header"/>
        <w:rPr>
          <w:bCs/>
          <w:noProof w:val="0"/>
          <w:sz w:val="24"/>
        </w:rPr>
      </w:pPr>
    </w:p>
    <w:p w14:paraId="712FDBC2"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t>Nokia, Nokia Shanghai Bell</w:t>
      </w:r>
    </w:p>
    <w:p w14:paraId="540E84E8" w14:textId="3C75F3EB"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B07406">
        <w:rPr>
          <w:rFonts w:ascii="Arial" w:hAnsi="Arial" w:cs="Arial"/>
          <w:b/>
        </w:rPr>
        <w:t>TS 23.256:</w:t>
      </w:r>
      <w:r w:rsidR="00B07406">
        <w:rPr>
          <w:rFonts w:ascii="Arial" w:hAnsi="Arial" w:cs="Arial"/>
          <w:b/>
        </w:rPr>
        <w:tab/>
      </w:r>
      <w:r w:rsidR="00B07406">
        <w:rPr>
          <w:rFonts w:ascii="Arial" w:hAnsi="Arial" w:cs="Arial"/>
          <w:b/>
        </w:rPr>
        <w:tab/>
      </w:r>
      <w:r w:rsidR="001C19B9">
        <w:rPr>
          <w:rFonts w:ascii="Arial" w:eastAsia="DengXian" w:hAnsi="Arial" w:cs="Arial"/>
          <w:b/>
          <w:color w:val="000000"/>
        </w:rPr>
        <w:t xml:space="preserve">Updates to </w:t>
      </w:r>
      <w:r w:rsidR="00647A8B" w:rsidRPr="00647A8B">
        <w:rPr>
          <w:rFonts w:ascii="Arial" w:eastAsia="DengXian" w:hAnsi="Arial" w:cs="Arial" w:hint="eastAsia"/>
          <w:b/>
          <w:color w:val="000000"/>
        </w:rPr>
        <w:t>P</w:t>
      </w:r>
      <w:r w:rsidR="00647A8B" w:rsidRPr="00647A8B">
        <w:rPr>
          <w:rFonts w:ascii="Arial" w:eastAsia="DengXian" w:hAnsi="Arial" w:cs="Arial"/>
          <w:b/>
          <w:color w:val="000000"/>
        </w:rPr>
        <w:t xml:space="preserve">rocedure for UAV </w:t>
      </w:r>
      <w:r w:rsidR="00930C26">
        <w:rPr>
          <w:rFonts w:ascii="Arial" w:eastAsia="DengXian" w:hAnsi="Arial" w:cs="Arial"/>
          <w:b/>
          <w:color w:val="000000"/>
        </w:rPr>
        <w:t>location reporting</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5C36F4F6"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ID_UAS / Rel-17</w:t>
      </w:r>
    </w:p>
    <w:p w14:paraId="121C9244" w14:textId="7E2CB592" w:rsidR="002D5437" w:rsidRPr="00D874A1" w:rsidRDefault="002D5437" w:rsidP="002D5437">
      <w:pPr>
        <w:rPr>
          <w:rFonts w:ascii="Arial" w:eastAsia="DengXian" w:hAnsi="Arial" w:cs="Arial"/>
          <w:i/>
          <w:color w:val="000000"/>
        </w:rPr>
      </w:pPr>
      <w:r w:rsidRPr="00D874A1">
        <w:rPr>
          <w:rFonts w:ascii="Arial" w:eastAsia="DengXian" w:hAnsi="Arial" w:cs="Arial"/>
          <w:i/>
          <w:color w:val="000000"/>
        </w:rPr>
        <w:t xml:space="preserve">Abstract of the contribution: </w:t>
      </w:r>
      <w:r w:rsidR="005574FB" w:rsidRPr="005574FB">
        <w:rPr>
          <w:rFonts w:ascii="Arial" w:eastAsia="DengXian" w:hAnsi="Arial" w:cs="Arial"/>
          <w:i/>
          <w:color w:val="000000"/>
        </w:rPr>
        <w:t xml:space="preserve">This contribution proposes </w:t>
      </w:r>
      <w:r w:rsidR="005574FB">
        <w:rPr>
          <w:rFonts w:ascii="Arial" w:eastAsia="DengXian" w:hAnsi="Arial" w:cs="Arial"/>
          <w:i/>
          <w:color w:val="000000"/>
        </w:rPr>
        <w:t xml:space="preserve">some </w:t>
      </w:r>
      <w:r w:rsidR="009E1286">
        <w:rPr>
          <w:rFonts w:ascii="Arial" w:eastAsia="DengXian" w:hAnsi="Arial" w:cs="Arial"/>
          <w:i/>
          <w:color w:val="000000"/>
        </w:rPr>
        <w:t>corrections</w:t>
      </w:r>
      <w:r w:rsidR="005574FB">
        <w:rPr>
          <w:rFonts w:ascii="Arial" w:eastAsia="DengXian" w:hAnsi="Arial" w:cs="Arial"/>
          <w:i/>
          <w:color w:val="000000"/>
        </w:rPr>
        <w:t xml:space="preserve"> in UAV </w:t>
      </w:r>
      <w:r w:rsidR="009E1286">
        <w:rPr>
          <w:rFonts w:ascii="Arial" w:eastAsia="DengXian" w:hAnsi="Arial" w:cs="Arial"/>
          <w:i/>
          <w:color w:val="000000"/>
        </w:rPr>
        <w:t>location reporting</w:t>
      </w:r>
      <w:r w:rsidR="005574FB">
        <w:rPr>
          <w:rFonts w:ascii="Arial" w:eastAsia="DengXian" w:hAnsi="Arial" w:cs="Arial"/>
          <w:i/>
          <w:color w:val="000000"/>
        </w:rPr>
        <w:t xml:space="preserve"> procedure</w:t>
      </w:r>
    </w:p>
    <w:p w14:paraId="6D23E662" w14:textId="77777777" w:rsidR="002D5437" w:rsidRPr="005F6CCB" w:rsidRDefault="002D5437" w:rsidP="00E427AC">
      <w:pPr>
        <w:pStyle w:val="Heading1"/>
        <w:rPr>
          <w:rFonts w:eastAsia="Malgun Gothic"/>
        </w:rPr>
      </w:pPr>
      <w:r w:rsidRPr="005F6CCB">
        <w:rPr>
          <w:rFonts w:eastAsia="Malgun Gothic"/>
        </w:rPr>
        <w:t xml:space="preserve">1 </w:t>
      </w:r>
      <w:r w:rsidRPr="00E427AC">
        <w:rPr>
          <w:rFonts w:eastAsia="Malgun Gothic"/>
        </w:rPr>
        <w:t>Introduction</w:t>
      </w:r>
    </w:p>
    <w:p w14:paraId="0E708B0F" w14:textId="574256D0" w:rsidR="00687F00" w:rsidRDefault="00AB77B0" w:rsidP="004F73C9">
      <w:r>
        <w:t xml:space="preserve">The UAV location reporting procedure has a wrong service operation name mentioned at step 4 of </w:t>
      </w:r>
      <w:r w:rsidRPr="007220CC">
        <w:t>Figure 5.</w:t>
      </w:r>
      <w:r>
        <w:t>3.2</w:t>
      </w:r>
      <w:r w:rsidRPr="007220CC">
        <w:t>-1</w:t>
      </w:r>
      <w:r>
        <w:t xml:space="preserve"> in TS 23.256</w:t>
      </w:r>
      <w:r w:rsidR="00D83CBD">
        <w:t>.</w:t>
      </w:r>
      <w:r>
        <w:t xml:space="preserve"> The procedure description, however, has the correct service operation name mentioned, i.e. </w:t>
      </w:r>
      <w:proofErr w:type="spellStart"/>
      <w:r>
        <w:rPr>
          <w:lang w:val="en-US"/>
        </w:rPr>
        <w:t>Nnef_EventExposure_Notify</w:t>
      </w:r>
      <w:proofErr w:type="spellEnd"/>
      <w:r>
        <w:rPr>
          <w:lang w:val="en-US"/>
        </w:rPr>
        <w:t xml:space="preserve">. See below text describing Step 4 of </w:t>
      </w:r>
      <w:r w:rsidRPr="007220CC">
        <w:t>Figure 5.</w:t>
      </w:r>
      <w:r>
        <w:t>3.2</w:t>
      </w:r>
      <w:r w:rsidRPr="007220CC">
        <w:t>-</w:t>
      </w:r>
      <w:r>
        <w:t>1.</w:t>
      </w:r>
    </w:p>
    <w:p w14:paraId="13ABAB2F" w14:textId="688F84E1" w:rsidR="00AB77B0" w:rsidRDefault="00AB77B0" w:rsidP="004F73C9">
      <w:r>
        <w:t>“</w:t>
      </w:r>
      <w:r w:rsidRPr="00AB77B0">
        <w:rPr>
          <w:i/>
          <w:iCs/>
          <w:lang w:val="en-US"/>
        </w:rPr>
        <w:t xml:space="preserve">UAS/NEF NF to USS: UAS NF/NEF provides the UAV location to USS/TPAE in </w:t>
      </w:r>
      <w:proofErr w:type="spellStart"/>
      <w:r w:rsidRPr="00AB77B0">
        <w:rPr>
          <w:i/>
          <w:iCs/>
          <w:lang w:val="en-US"/>
        </w:rPr>
        <w:t>Nnef_EventExposure_Notify</w:t>
      </w:r>
      <w:proofErr w:type="spellEnd"/>
      <w:r w:rsidRPr="00AB77B0">
        <w:rPr>
          <w:i/>
          <w:iCs/>
          <w:lang w:val="en-US"/>
        </w:rPr>
        <w:t xml:space="preserve"> operation as described in step 24b-2 of Figure 6.1.2-1….</w:t>
      </w:r>
      <w:r>
        <w:t>”</w:t>
      </w:r>
    </w:p>
    <w:p w14:paraId="11E1E344" w14:textId="2A6154DA" w:rsidR="00687F00" w:rsidRDefault="00687F00" w:rsidP="004F73C9">
      <w:r w:rsidRPr="00687F00">
        <w:rPr>
          <w:b/>
          <w:bCs/>
        </w:rPr>
        <w:t>Proposal 1:</w:t>
      </w:r>
      <w:r w:rsidRPr="00687F00">
        <w:rPr>
          <w:b/>
          <w:bCs/>
        </w:rPr>
        <w:tab/>
      </w:r>
      <w:r w:rsidR="00FD3D2D">
        <w:t xml:space="preserve">This </w:t>
      </w:r>
      <w:proofErr w:type="spellStart"/>
      <w:r w:rsidR="00FD3D2D">
        <w:t>pCR</w:t>
      </w:r>
      <w:proofErr w:type="spellEnd"/>
      <w:r>
        <w:t xml:space="preserve"> </w:t>
      </w:r>
      <w:r w:rsidR="00AB77B0">
        <w:t>propose</w:t>
      </w:r>
      <w:r w:rsidR="00FD3D2D">
        <w:t>s</w:t>
      </w:r>
      <w:r w:rsidR="00AB77B0">
        <w:t xml:space="preserve"> to correct the </w:t>
      </w:r>
      <w:r w:rsidR="00AB77B0" w:rsidRPr="007220CC">
        <w:t>Figure 5.</w:t>
      </w:r>
      <w:r w:rsidR="00AB77B0">
        <w:t>3.2</w:t>
      </w:r>
      <w:r w:rsidR="00AB77B0" w:rsidRPr="007220CC">
        <w:t>-1</w:t>
      </w:r>
      <w:r w:rsidR="00AB77B0">
        <w:t xml:space="preserve"> to align with the procedure description.</w:t>
      </w:r>
      <w:r>
        <w:t xml:space="preserve"> </w:t>
      </w:r>
    </w:p>
    <w:p w14:paraId="41C60707" w14:textId="77777777" w:rsidR="002D5437" w:rsidRPr="009141BF" w:rsidRDefault="002D5437" w:rsidP="00E427AC">
      <w:pPr>
        <w:pStyle w:val="Heading1"/>
        <w:rPr>
          <w:rFonts w:eastAsia="Malgun Gothic"/>
        </w:rPr>
      </w:pPr>
      <w:r w:rsidRPr="009141BF">
        <w:rPr>
          <w:rFonts w:eastAsia="Malgun Gothic"/>
        </w:rPr>
        <w:t>2 Proposal</w:t>
      </w:r>
    </w:p>
    <w:p w14:paraId="65087E91" w14:textId="3C78968D" w:rsidR="002D5437" w:rsidRDefault="002D5437" w:rsidP="00916F8C">
      <w:pPr>
        <w:rPr>
          <w:rFonts w:eastAsia="DengXian"/>
        </w:rPr>
      </w:pPr>
      <w:r w:rsidRPr="009141BF">
        <w:rPr>
          <w:rFonts w:eastAsia="DengXian" w:hint="eastAsia"/>
        </w:rPr>
        <w:t xml:space="preserve">It is proposed to approve the below </w:t>
      </w:r>
      <w:r>
        <w:rPr>
          <w:rFonts w:eastAsia="DengXian"/>
        </w:rPr>
        <w:t>content</w:t>
      </w:r>
      <w:r w:rsidRPr="009141BF">
        <w:rPr>
          <w:rFonts w:eastAsia="DengXian"/>
        </w:rPr>
        <w:t xml:space="preserve">. </w:t>
      </w:r>
      <w:r>
        <w:rPr>
          <w:rFonts w:eastAsia="DengXian" w:hint="eastAsia"/>
        </w:rPr>
        <w:t>All</w:t>
      </w:r>
      <w:r>
        <w:rPr>
          <w:rFonts w:eastAsia="DengXian"/>
        </w:rPr>
        <w:t xml:space="preserve"> changes are marked with </w:t>
      </w:r>
      <w:r w:rsidR="00783EEA">
        <w:rPr>
          <w:rFonts w:eastAsia="DengXian"/>
        </w:rPr>
        <w:t>revision marks</w:t>
      </w:r>
      <w:r>
        <w:rPr>
          <w:rFonts w:eastAsia="DengXian"/>
        </w:rPr>
        <w:t>.</w:t>
      </w:r>
    </w:p>
    <w:p w14:paraId="11EC7784" w14:textId="7777777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Begin of Changes * * * *</w:t>
      </w:r>
    </w:p>
    <w:p w14:paraId="150A9F98" w14:textId="77777777" w:rsidR="0098083E" w:rsidRPr="00CA32B7" w:rsidRDefault="0098083E" w:rsidP="0098083E">
      <w:pPr>
        <w:pStyle w:val="Heading3"/>
        <w:rPr>
          <w:lang w:val="en-US"/>
        </w:rPr>
      </w:pPr>
      <w:bookmarkStart w:id="0" w:name="_Toc73975006"/>
      <w:r w:rsidRPr="00CA32B7">
        <w:rPr>
          <w:lang w:val="en-US"/>
        </w:rPr>
        <w:t>5.3.2</w:t>
      </w:r>
      <w:r w:rsidRPr="00CA32B7">
        <w:rPr>
          <w:lang w:val="en-US"/>
        </w:rPr>
        <w:tab/>
      </w:r>
      <w:r w:rsidRPr="00CA32B7">
        <w:rPr>
          <w:rFonts w:eastAsia="DengXian" w:hint="eastAsia"/>
        </w:rPr>
        <w:t>P</w:t>
      </w:r>
      <w:r w:rsidRPr="00CA32B7">
        <w:rPr>
          <w:rFonts w:eastAsia="DengXian"/>
        </w:rPr>
        <w:t>rocedure for UAV location reporting</w:t>
      </w:r>
      <w:bookmarkEnd w:id="0"/>
    </w:p>
    <w:p w14:paraId="53995191" w14:textId="77777777" w:rsidR="0098083E" w:rsidRPr="001E13FE" w:rsidRDefault="0098083E" w:rsidP="0098083E">
      <w:r>
        <w:t>The following procedures describe the 5GC UAV's location reporting service to USS.</w:t>
      </w:r>
    </w:p>
    <w:p w14:paraId="3BDB1D08" w14:textId="6EB2181D" w:rsidR="0098083E" w:rsidRDefault="0098083E" w:rsidP="0098083E">
      <w:pPr>
        <w:pStyle w:val="TH"/>
      </w:pPr>
      <w:del w:id="1" w:author="Pallab_2" w:date="2021-07-23T12:15:00Z">
        <w:r w:rsidDel="0098083E">
          <w:object w:dxaOrig="14071" w:dyaOrig="6525" w14:anchorId="09657A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23.5pt" o:ole="">
              <v:imagedata r:id="rId8" o:title=""/>
            </v:shape>
            <o:OLEObject Type="Embed" ProgID="Visio.Drawing.15" ShapeID="_x0000_i1025" DrawAspect="Content" ObjectID="_1690013730" r:id="rId9"/>
          </w:object>
        </w:r>
      </w:del>
      <w:ins w:id="2" w:author="Pallab_2" w:date="2021-07-23T12:15:00Z">
        <w:r>
          <w:object w:dxaOrig="14070" w:dyaOrig="6530" w14:anchorId="16EF202D">
            <v:shape id="_x0000_i1026" type="#_x0000_t75" style="width:480pt;height:223.5pt" o:ole="">
              <v:imagedata r:id="rId10" o:title=""/>
            </v:shape>
            <o:OLEObject Type="Embed" ProgID="Visio.Drawing.15" ShapeID="_x0000_i1026" DrawAspect="Content" ObjectID="_1690013731" r:id="rId11"/>
          </w:object>
        </w:r>
      </w:ins>
    </w:p>
    <w:p w14:paraId="5FF59F1C" w14:textId="77777777" w:rsidR="0098083E" w:rsidRPr="00292177" w:rsidRDefault="0098083E" w:rsidP="0098083E">
      <w:pPr>
        <w:pStyle w:val="TF"/>
        <w:rPr>
          <w:rFonts w:eastAsia="DengXian"/>
        </w:rPr>
      </w:pPr>
      <w:r w:rsidRPr="007220CC">
        <w:t>Figure 5.</w:t>
      </w:r>
      <w:r>
        <w:t>3.2</w:t>
      </w:r>
      <w:r w:rsidRPr="007220CC">
        <w:t xml:space="preserve">-1: </w:t>
      </w:r>
      <w:r>
        <w:t>UAV Location Reporting</w:t>
      </w:r>
    </w:p>
    <w:p w14:paraId="6CE5E1E4" w14:textId="77777777" w:rsidR="0098083E" w:rsidRDefault="0098083E" w:rsidP="0098083E">
      <w:pPr>
        <w:pStyle w:val="B1"/>
        <w:rPr>
          <w:lang w:val="en-US"/>
        </w:rPr>
      </w:pPr>
      <w:r>
        <w:rPr>
          <w:lang w:val="en-US"/>
        </w:rPr>
        <w:t>1.</w:t>
      </w:r>
      <w:r>
        <w:rPr>
          <w:lang w:val="en-US"/>
        </w:rPr>
        <w:tab/>
        <w:t xml:space="preserve">USS to UAS NF/NEF: The USS sends </w:t>
      </w:r>
      <w:proofErr w:type="spellStart"/>
      <w:r>
        <w:rPr>
          <w:lang w:val="en-US"/>
        </w:rPr>
        <w:t>Nnef_EventExposure_Subscribe</w:t>
      </w:r>
      <w:proofErr w:type="spellEnd"/>
      <w:r>
        <w:rPr>
          <w:lang w:val="en-US"/>
        </w:rPr>
        <w:t xml:space="preserve"> request to the UAS NF/NEF as described in step 1b-1 from clause 6.1.2 of TS 23.273 [8] for immediate location reporting (i.e. 5GC-MT-LR) and step 1b-1 from clause 6.3.1 of TS 23.273 [8] for periodic, triggered and UE available location reporting (i.e. </w:t>
      </w:r>
      <w:r w:rsidRPr="001216A7">
        <w:rPr>
          <w:rFonts w:eastAsia="SimSun"/>
        </w:rPr>
        <w:t>deferred 5GC-MT-LR</w:t>
      </w:r>
      <w:r>
        <w:rPr>
          <w:rFonts w:eastAsia="SimSun"/>
        </w:rPr>
        <w:t>)</w:t>
      </w:r>
      <w:r>
        <w:rPr>
          <w:lang w:val="en-US"/>
        </w:rPr>
        <w:t>.</w:t>
      </w:r>
    </w:p>
    <w:p w14:paraId="4A17D72C" w14:textId="77777777" w:rsidR="0098083E" w:rsidRDefault="0098083E" w:rsidP="0098083E">
      <w:pPr>
        <w:pStyle w:val="B1"/>
        <w:rPr>
          <w:lang w:val="en-US"/>
        </w:rPr>
      </w:pPr>
      <w:r>
        <w:rPr>
          <w:lang w:val="en-US"/>
        </w:rPr>
        <w:t>2.</w:t>
      </w:r>
      <w:r>
        <w:rPr>
          <w:lang w:val="en-US"/>
        </w:rPr>
        <w:tab/>
        <w:t>UAS NF/NEF determines the relevant NF, i.e. GMLC for location reporting based on the UAV's capability or network capability, location accuracy etc.</w:t>
      </w:r>
    </w:p>
    <w:p w14:paraId="0FA689D4" w14:textId="77777777" w:rsidR="0098083E" w:rsidRDefault="0098083E" w:rsidP="0098083E">
      <w:pPr>
        <w:pStyle w:val="B1"/>
        <w:rPr>
          <w:lang w:val="en-US"/>
        </w:rPr>
      </w:pPr>
      <w:r>
        <w:rPr>
          <w:lang w:val="en-US"/>
        </w:rPr>
        <w:t>3.</w:t>
      </w:r>
      <w:r>
        <w:rPr>
          <w:lang w:val="en-US"/>
        </w:rPr>
        <w:tab/>
        <w:t>UAS NF sends request to GMLC with the GPSI (i.e. 3GPP UAV ID) provided by USS to retrieve the UE location via the current location services supported by GMLC. The UAS NF/NEF performs 5GC-MT-LR Procedure as described in clause 6.1.2 of TS 23.273 [8] or deferred 5GC-MT-LR procedure as described in clause 6.3.1 (up to step 21b-1) of TS 23.273 [8] depending on whether the request received in step 1 was for immediate location reporting or deferred location reporting respectively.</w:t>
      </w:r>
    </w:p>
    <w:p w14:paraId="03025180" w14:textId="5E55A926" w:rsidR="0098083E" w:rsidRDefault="0098083E" w:rsidP="0098083E">
      <w:pPr>
        <w:pStyle w:val="B1"/>
        <w:rPr>
          <w:lang w:val="en-US"/>
        </w:rPr>
      </w:pPr>
      <w:r>
        <w:rPr>
          <w:lang w:val="en-US"/>
        </w:rPr>
        <w:t>4.</w:t>
      </w:r>
      <w:r>
        <w:rPr>
          <w:lang w:val="en-US"/>
        </w:rPr>
        <w:tab/>
        <w:t xml:space="preserve">UAS/NEF NF to USS: UAS NF/NEF provides the UAV location to USS/TPAE in </w:t>
      </w:r>
      <w:proofErr w:type="spellStart"/>
      <w:r>
        <w:rPr>
          <w:lang w:val="en-US"/>
        </w:rPr>
        <w:t>Nnef_EventExposure_Notify</w:t>
      </w:r>
      <w:proofErr w:type="spellEnd"/>
      <w:r>
        <w:rPr>
          <w:lang w:val="en-US"/>
        </w:rPr>
        <w:t xml:space="preserve"> operation as described in step 24b-2 of Figure 6.1.2-1</w:t>
      </w:r>
      <w:del w:id="3" w:author="Pallab_2" w:date="2021-07-23T12:24:00Z">
        <w:r w:rsidDel="00DB4355">
          <w:rPr>
            <w:lang w:val="en-US"/>
          </w:rPr>
          <w:delText>,</w:delText>
        </w:r>
      </w:del>
      <w:r>
        <w:rPr>
          <w:lang w:val="en-US"/>
        </w:rPr>
        <w:t xml:space="preserve"> if the request in step 1 was for immediate location reporting. The UAS NF/NEF includes the GPSI in the location reporting message to USS/TPAE as well as the UAV's location information (in the form of geo co-ordinates) which is understood by USS/TPAE (not assuming the knowledge of TA and Cell Id).</w:t>
      </w:r>
    </w:p>
    <w:p w14:paraId="0AFD59EB" w14:textId="77777777" w:rsidR="0098083E" w:rsidRDefault="0098083E" w:rsidP="0098083E">
      <w:pPr>
        <w:pStyle w:val="B1"/>
        <w:rPr>
          <w:lang w:val="en-US"/>
        </w:rPr>
      </w:pPr>
      <w:r>
        <w:rPr>
          <w:lang w:val="en-US"/>
        </w:rPr>
        <w:lastRenderedPageBreak/>
        <w:tab/>
        <w:t xml:space="preserve">If the request in step 1 was for deferred 5GC-MT-LR, the UAS NF/NEF sends </w:t>
      </w:r>
      <w:proofErr w:type="spellStart"/>
      <w:r>
        <w:rPr>
          <w:lang w:val="en-US"/>
        </w:rPr>
        <w:t>Nnef_EventExposure_Notify</w:t>
      </w:r>
      <w:proofErr w:type="spellEnd"/>
      <w:r>
        <w:rPr>
          <w:lang w:val="en-US"/>
        </w:rPr>
        <w:t xml:space="preserve"> indicating </w:t>
      </w:r>
      <w:r w:rsidRPr="001216A7">
        <w:t xml:space="preserve">whether or not </w:t>
      </w:r>
      <w:r>
        <w:t xml:space="preserve">the </w:t>
      </w:r>
      <w:r w:rsidRPr="001216A7">
        <w:t>periodic or triggered location was successfully activated in the target UE</w:t>
      </w:r>
      <w:r>
        <w:t xml:space="preserve">, </w:t>
      </w:r>
      <w:r>
        <w:rPr>
          <w:lang w:val="en-US"/>
        </w:rPr>
        <w:t xml:space="preserve">as described in step 21b-2 of </w:t>
      </w:r>
      <w:r w:rsidRPr="001216A7">
        <w:t>Figure 6.</w:t>
      </w:r>
      <w:r>
        <w:t>3</w:t>
      </w:r>
      <w:r w:rsidRPr="001216A7">
        <w:t>.</w:t>
      </w:r>
      <w:r>
        <w:t>1</w:t>
      </w:r>
      <w:r w:rsidRPr="001216A7">
        <w:rPr>
          <w:lang w:val="en-US"/>
        </w:rPr>
        <w:t>-1</w:t>
      </w:r>
      <w:r>
        <w:rPr>
          <w:lang w:val="en-US"/>
        </w:rPr>
        <w:t>.</w:t>
      </w:r>
    </w:p>
    <w:p w14:paraId="512B3AB0" w14:textId="13475AA7" w:rsidR="00216AD2" w:rsidRPr="0098083E" w:rsidRDefault="0098083E" w:rsidP="0098083E">
      <w:pPr>
        <w:pStyle w:val="B1"/>
        <w:rPr>
          <w:lang w:val="en-US"/>
        </w:rPr>
      </w:pPr>
      <w:r>
        <w:rPr>
          <w:lang w:val="en-US"/>
        </w:rPr>
        <w:t>5.</w:t>
      </w:r>
      <w:r>
        <w:rPr>
          <w:lang w:val="en-US"/>
        </w:rPr>
        <w:tab/>
        <w:t xml:space="preserve">For deferred 5GC-MT-LR with </w:t>
      </w:r>
      <w:r w:rsidRPr="001216A7">
        <w:t>periodic or triggered location request</w:t>
      </w:r>
      <w:r>
        <w:rPr>
          <w:lang w:val="en-US"/>
        </w:rPr>
        <w:t xml:space="preserve"> steps 22 to 30b-2 of </w:t>
      </w:r>
      <w:r w:rsidRPr="001216A7">
        <w:t>Figure 6.</w:t>
      </w:r>
      <w:r w:rsidRPr="001216A7">
        <w:rPr>
          <w:rFonts w:hint="eastAsia"/>
        </w:rPr>
        <w:t>3</w:t>
      </w:r>
      <w:r w:rsidRPr="001216A7">
        <w:t>.1-1</w:t>
      </w:r>
      <w:r>
        <w:t xml:space="preserve"> </w:t>
      </w:r>
      <w:r>
        <w:rPr>
          <w:lang w:val="en-US"/>
        </w:rPr>
        <w:t xml:space="preserve">are executed and the UAS NF/NEF provides the location report to USS/TPAE in </w:t>
      </w:r>
      <w:proofErr w:type="spellStart"/>
      <w:r>
        <w:rPr>
          <w:lang w:val="en-US"/>
        </w:rPr>
        <w:t>Nnef_EventExposure_Notify</w:t>
      </w:r>
      <w:proofErr w:type="spellEnd"/>
      <w:r>
        <w:rPr>
          <w:lang w:val="en-US"/>
        </w:rPr>
        <w:t xml:space="preserve"> operation.</w:t>
      </w:r>
    </w:p>
    <w:p w14:paraId="167388FD" w14:textId="11C03427" w:rsidR="00B32C12" w:rsidRPr="00CD2CD8" w:rsidRDefault="009317F9" w:rsidP="00CD2CD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sectPr w:rsidR="00B32C12" w:rsidRPr="00CD2CD8">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8E5B4A" w14:textId="77777777" w:rsidR="00647A8B" w:rsidRDefault="00647A8B">
      <w:r>
        <w:separator/>
      </w:r>
    </w:p>
  </w:endnote>
  <w:endnote w:type="continuationSeparator" w:id="0">
    <w:p w14:paraId="626F025E" w14:textId="77777777" w:rsidR="00647A8B" w:rsidRDefault="00647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3E056A" w14:textId="77777777" w:rsidR="00647A8B" w:rsidRDefault="00647A8B">
      <w:r>
        <w:separator/>
      </w:r>
    </w:p>
  </w:footnote>
  <w:footnote w:type="continuationSeparator" w:id="0">
    <w:p w14:paraId="1AC31CCC" w14:textId="77777777" w:rsidR="00647A8B" w:rsidRDefault="00647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41497" w14:textId="77777777" w:rsidR="00647A8B" w:rsidRDefault="00647A8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3"/>
  </w:num>
  <w:num w:numId="10">
    <w:abstractNumId w:val="23"/>
  </w:num>
  <w:num w:numId="11">
    <w:abstractNumId w:val="27"/>
  </w:num>
  <w:num w:numId="12">
    <w:abstractNumId w:val="30"/>
  </w:num>
  <w:num w:numId="13">
    <w:abstractNumId w:val="22"/>
  </w:num>
  <w:num w:numId="14">
    <w:abstractNumId w:val="5"/>
  </w:num>
  <w:num w:numId="15">
    <w:abstractNumId w:val="13"/>
  </w:num>
  <w:num w:numId="16">
    <w:abstractNumId w:val="29"/>
  </w:num>
  <w:num w:numId="17">
    <w:abstractNumId w:val="18"/>
  </w:num>
  <w:num w:numId="18">
    <w:abstractNumId w:val="32"/>
  </w:num>
  <w:num w:numId="19">
    <w:abstractNumId w:val="24"/>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8"/>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1"/>
  </w:num>
  <w:num w:numId="34">
    <w:abstractNumId w:val="26"/>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llab_2">
    <w15:presenceInfo w15:providerId="None" w15:userId="Pallab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37"/>
    <w:rsid w:val="000010DA"/>
    <w:rsid w:val="0000127D"/>
    <w:rsid w:val="00014375"/>
    <w:rsid w:val="00015D0B"/>
    <w:rsid w:val="00016199"/>
    <w:rsid w:val="00020463"/>
    <w:rsid w:val="00021AAB"/>
    <w:rsid w:val="00023C06"/>
    <w:rsid w:val="00025550"/>
    <w:rsid w:val="00025593"/>
    <w:rsid w:val="000302C9"/>
    <w:rsid w:val="000305A0"/>
    <w:rsid w:val="00031540"/>
    <w:rsid w:val="000334A7"/>
    <w:rsid w:val="000342DE"/>
    <w:rsid w:val="00040678"/>
    <w:rsid w:val="00041BCB"/>
    <w:rsid w:val="000433A2"/>
    <w:rsid w:val="0004506E"/>
    <w:rsid w:val="000454CB"/>
    <w:rsid w:val="000503E3"/>
    <w:rsid w:val="00052741"/>
    <w:rsid w:val="000528E9"/>
    <w:rsid w:val="00057F7B"/>
    <w:rsid w:val="00061147"/>
    <w:rsid w:val="000623C1"/>
    <w:rsid w:val="00063A0D"/>
    <w:rsid w:val="00063F04"/>
    <w:rsid w:val="000669DE"/>
    <w:rsid w:val="00067841"/>
    <w:rsid w:val="00067D57"/>
    <w:rsid w:val="0007124F"/>
    <w:rsid w:val="00071780"/>
    <w:rsid w:val="000726B1"/>
    <w:rsid w:val="00072E26"/>
    <w:rsid w:val="00074E45"/>
    <w:rsid w:val="00075D6E"/>
    <w:rsid w:val="00075F19"/>
    <w:rsid w:val="000808A2"/>
    <w:rsid w:val="000811D6"/>
    <w:rsid w:val="0008184F"/>
    <w:rsid w:val="000818D5"/>
    <w:rsid w:val="0008265B"/>
    <w:rsid w:val="00082BFF"/>
    <w:rsid w:val="00083751"/>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30FA"/>
    <w:rsid w:val="000B64DC"/>
    <w:rsid w:val="000B7026"/>
    <w:rsid w:val="000B77EF"/>
    <w:rsid w:val="000C0B99"/>
    <w:rsid w:val="000C3319"/>
    <w:rsid w:val="000C5121"/>
    <w:rsid w:val="000C530E"/>
    <w:rsid w:val="000C5700"/>
    <w:rsid w:val="000C6379"/>
    <w:rsid w:val="000D0E07"/>
    <w:rsid w:val="000D3229"/>
    <w:rsid w:val="000D52BC"/>
    <w:rsid w:val="000E00D1"/>
    <w:rsid w:val="000E3DA4"/>
    <w:rsid w:val="000E4631"/>
    <w:rsid w:val="000E5B1E"/>
    <w:rsid w:val="000E71FF"/>
    <w:rsid w:val="000F12D8"/>
    <w:rsid w:val="000F5881"/>
    <w:rsid w:val="000F5B1E"/>
    <w:rsid w:val="00102055"/>
    <w:rsid w:val="00103483"/>
    <w:rsid w:val="0010606E"/>
    <w:rsid w:val="001062AA"/>
    <w:rsid w:val="001074F5"/>
    <w:rsid w:val="00110A65"/>
    <w:rsid w:val="001119CD"/>
    <w:rsid w:val="00112B40"/>
    <w:rsid w:val="00115126"/>
    <w:rsid w:val="0011587E"/>
    <w:rsid w:val="00116CCF"/>
    <w:rsid w:val="00117DBF"/>
    <w:rsid w:val="0012037E"/>
    <w:rsid w:val="001215CF"/>
    <w:rsid w:val="00121E46"/>
    <w:rsid w:val="00122525"/>
    <w:rsid w:val="00122C0D"/>
    <w:rsid w:val="0012509B"/>
    <w:rsid w:val="0012597F"/>
    <w:rsid w:val="00126DE4"/>
    <w:rsid w:val="00141585"/>
    <w:rsid w:val="00141DE3"/>
    <w:rsid w:val="00143221"/>
    <w:rsid w:val="00144DC6"/>
    <w:rsid w:val="001470CC"/>
    <w:rsid w:val="0014769E"/>
    <w:rsid w:val="00150658"/>
    <w:rsid w:val="001560FA"/>
    <w:rsid w:val="00160662"/>
    <w:rsid w:val="001607F5"/>
    <w:rsid w:val="00162522"/>
    <w:rsid w:val="00162E3E"/>
    <w:rsid w:val="00167FC6"/>
    <w:rsid w:val="00171021"/>
    <w:rsid w:val="001712DC"/>
    <w:rsid w:val="00171F40"/>
    <w:rsid w:val="00175CA8"/>
    <w:rsid w:val="001767BE"/>
    <w:rsid w:val="00176F0F"/>
    <w:rsid w:val="00181AD6"/>
    <w:rsid w:val="00183133"/>
    <w:rsid w:val="001840C9"/>
    <w:rsid w:val="00184DBF"/>
    <w:rsid w:val="00191EF9"/>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9B9"/>
    <w:rsid w:val="001C1D77"/>
    <w:rsid w:val="001C2587"/>
    <w:rsid w:val="001C264C"/>
    <w:rsid w:val="001C4100"/>
    <w:rsid w:val="001C5848"/>
    <w:rsid w:val="001C64D4"/>
    <w:rsid w:val="001C737F"/>
    <w:rsid w:val="001D0DA3"/>
    <w:rsid w:val="001D3E5E"/>
    <w:rsid w:val="001D5F95"/>
    <w:rsid w:val="001E02B0"/>
    <w:rsid w:val="001E0758"/>
    <w:rsid w:val="001E1EAE"/>
    <w:rsid w:val="001E236D"/>
    <w:rsid w:val="001E514F"/>
    <w:rsid w:val="001E5A5E"/>
    <w:rsid w:val="001E5B8F"/>
    <w:rsid w:val="001E5C44"/>
    <w:rsid w:val="001E6FD9"/>
    <w:rsid w:val="001F1BA7"/>
    <w:rsid w:val="001F1C53"/>
    <w:rsid w:val="001F3540"/>
    <w:rsid w:val="001F4B4A"/>
    <w:rsid w:val="0020140D"/>
    <w:rsid w:val="0020403A"/>
    <w:rsid w:val="00214E9C"/>
    <w:rsid w:val="00216AD2"/>
    <w:rsid w:val="00220F99"/>
    <w:rsid w:val="002235AD"/>
    <w:rsid w:val="00223BCB"/>
    <w:rsid w:val="00224882"/>
    <w:rsid w:val="0022560B"/>
    <w:rsid w:val="00231182"/>
    <w:rsid w:val="0023235D"/>
    <w:rsid w:val="002332C8"/>
    <w:rsid w:val="00233474"/>
    <w:rsid w:val="00234D59"/>
    <w:rsid w:val="00235B28"/>
    <w:rsid w:val="002364E2"/>
    <w:rsid w:val="002370C2"/>
    <w:rsid w:val="00237498"/>
    <w:rsid w:val="002400F2"/>
    <w:rsid w:val="0024097A"/>
    <w:rsid w:val="00240BB6"/>
    <w:rsid w:val="00241094"/>
    <w:rsid w:val="002441A3"/>
    <w:rsid w:val="00244A88"/>
    <w:rsid w:val="00244FFC"/>
    <w:rsid w:val="0024570D"/>
    <w:rsid w:val="00253C21"/>
    <w:rsid w:val="00254F9B"/>
    <w:rsid w:val="00255D32"/>
    <w:rsid w:val="00256456"/>
    <w:rsid w:val="00257AA1"/>
    <w:rsid w:val="00257E73"/>
    <w:rsid w:val="0026028A"/>
    <w:rsid w:val="002616DF"/>
    <w:rsid w:val="002618D2"/>
    <w:rsid w:val="002643A9"/>
    <w:rsid w:val="00264D57"/>
    <w:rsid w:val="00265C3A"/>
    <w:rsid w:val="00266C19"/>
    <w:rsid w:val="00276664"/>
    <w:rsid w:val="002817E5"/>
    <w:rsid w:val="002824F0"/>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B71D3"/>
    <w:rsid w:val="002C25F4"/>
    <w:rsid w:val="002C371C"/>
    <w:rsid w:val="002C5588"/>
    <w:rsid w:val="002C5C73"/>
    <w:rsid w:val="002C65EB"/>
    <w:rsid w:val="002D01F4"/>
    <w:rsid w:val="002D0356"/>
    <w:rsid w:val="002D4BA6"/>
    <w:rsid w:val="002D5437"/>
    <w:rsid w:val="002D5D52"/>
    <w:rsid w:val="002D7046"/>
    <w:rsid w:val="002D7401"/>
    <w:rsid w:val="002E11E3"/>
    <w:rsid w:val="002E3141"/>
    <w:rsid w:val="002E460C"/>
    <w:rsid w:val="002F1981"/>
    <w:rsid w:val="002F3E17"/>
    <w:rsid w:val="002F4225"/>
    <w:rsid w:val="002F509E"/>
    <w:rsid w:val="002F6D56"/>
    <w:rsid w:val="0030041A"/>
    <w:rsid w:val="0030082D"/>
    <w:rsid w:val="00301A98"/>
    <w:rsid w:val="00304668"/>
    <w:rsid w:val="00304FCA"/>
    <w:rsid w:val="0031109B"/>
    <w:rsid w:val="00311112"/>
    <w:rsid w:val="00311BFF"/>
    <w:rsid w:val="00312D5A"/>
    <w:rsid w:val="003131F3"/>
    <w:rsid w:val="00314634"/>
    <w:rsid w:val="00314E50"/>
    <w:rsid w:val="0031604D"/>
    <w:rsid w:val="00320E45"/>
    <w:rsid w:val="0032118C"/>
    <w:rsid w:val="003222E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57335"/>
    <w:rsid w:val="003601BD"/>
    <w:rsid w:val="00360E7C"/>
    <w:rsid w:val="00361E7B"/>
    <w:rsid w:val="00364511"/>
    <w:rsid w:val="00365ADD"/>
    <w:rsid w:val="00365BE0"/>
    <w:rsid w:val="003664A6"/>
    <w:rsid w:val="00370772"/>
    <w:rsid w:val="0037216C"/>
    <w:rsid w:val="00372FE4"/>
    <w:rsid w:val="0037403D"/>
    <w:rsid w:val="003741F9"/>
    <w:rsid w:val="003762E8"/>
    <w:rsid w:val="003763C8"/>
    <w:rsid w:val="003819EB"/>
    <w:rsid w:val="003830EE"/>
    <w:rsid w:val="00383D12"/>
    <w:rsid w:val="0038451F"/>
    <w:rsid w:val="00385E73"/>
    <w:rsid w:val="003860F6"/>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640"/>
    <w:rsid w:val="003B1A3B"/>
    <w:rsid w:val="003B2E9A"/>
    <w:rsid w:val="003B3DBF"/>
    <w:rsid w:val="003B5364"/>
    <w:rsid w:val="003B59EE"/>
    <w:rsid w:val="003B743E"/>
    <w:rsid w:val="003B7F07"/>
    <w:rsid w:val="003C0430"/>
    <w:rsid w:val="003C127E"/>
    <w:rsid w:val="003C23FD"/>
    <w:rsid w:val="003C355B"/>
    <w:rsid w:val="003C3AD5"/>
    <w:rsid w:val="003C416A"/>
    <w:rsid w:val="003C63D1"/>
    <w:rsid w:val="003D0233"/>
    <w:rsid w:val="003D0CF7"/>
    <w:rsid w:val="003D1612"/>
    <w:rsid w:val="003D168B"/>
    <w:rsid w:val="003D48BD"/>
    <w:rsid w:val="003D6DC6"/>
    <w:rsid w:val="003D7305"/>
    <w:rsid w:val="003E0073"/>
    <w:rsid w:val="003E23C6"/>
    <w:rsid w:val="003E3C75"/>
    <w:rsid w:val="003E4341"/>
    <w:rsid w:val="003F078A"/>
    <w:rsid w:val="003F26F5"/>
    <w:rsid w:val="00401701"/>
    <w:rsid w:val="00401794"/>
    <w:rsid w:val="004024D9"/>
    <w:rsid w:val="004033A3"/>
    <w:rsid w:val="00404145"/>
    <w:rsid w:val="00407425"/>
    <w:rsid w:val="00410666"/>
    <w:rsid w:val="00411614"/>
    <w:rsid w:val="00411A2A"/>
    <w:rsid w:val="0041477F"/>
    <w:rsid w:val="00423163"/>
    <w:rsid w:val="0042453D"/>
    <w:rsid w:val="004259ED"/>
    <w:rsid w:val="004262EF"/>
    <w:rsid w:val="00427EE5"/>
    <w:rsid w:val="004313B4"/>
    <w:rsid w:val="00432016"/>
    <w:rsid w:val="00434094"/>
    <w:rsid w:val="00436B99"/>
    <w:rsid w:val="0044164E"/>
    <w:rsid w:val="00442EA2"/>
    <w:rsid w:val="00443861"/>
    <w:rsid w:val="00444D7F"/>
    <w:rsid w:val="00446265"/>
    <w:rsid w:val="00446EE4"/>
    <w:rsid w:val="00454D00"/>
    <w:rsid w:val="00454D09"/>
    <w:rsid w:val="00455303"/>
    <w:rsid w:val="00455ECE"/>
    <w:rsid w:val="00456C71"/>
    <w:rsid w:val="004633D9"/>
    <w:rsid w:val="00464F4C"/>
    <w:rsid w:val="00466790"/>
    <w:rsid w:val="00470477"/>
    <w:rsid w:val="00472166"/>
    <w:rsid w:val="00477C41"/>
    <w:rsid w:val="00481CD3"/>
    <w:rsid w:val="00483B0D"/>
    <w:rsid w:val="0048670C"/>
    <w:rsid w:val="00491E3F"/>
    <w:rsid w:val="00492545"/>
    <w:rsid w:val="00492EEF"/>
    <w:rsid w:val="00496021"/>
    <w:rsid w:val="00496241"/>
    <w:rsid w:val="00496E2E"/>
    <w:rsid w:val="00497F46"/>
    <w:rsid w:val="004A0EF7"/>
    <w:rsid w:val="004A58D4"/>
    <w:rsid w:val="004B0C11"/>
    <w:rsid w:val="004B19F3"/>
    <w:rsid w:val="004B29DC"/>
    <w:rsid w:val="004B2C61"/>
    <w:rsid w:val="004B3073"/>
    <w:rsid w:val="004B390D"/>
    <w:rsid w:val="004B5AE3"/>
    <w:rsid w:val="004B5EE8"/>
    <w:rsid w:val="004B6734"/>
    <w:rsid w:val="004B784B"/>
    <w:rsid w:val="004C0AE4"/>
    <w:rsid w:val="004C305E"/>
    <w:rsid w:val="004C3BC7"/>
    <w:rsid w:val="004C3E29"/>
    <w:rsid w:val="004C4264"/>
    <w:rsid w:val="004C6C28"/>
    <w:rsid w:val="004C73A4"/>
    <w:rsid w:val="004C7820"/>
    <w:rsid w:val="004D094F"/>
    <w:rsid w:val="004D10F3"/>
    <w:rsid w:val="004D2564"/>
    <w:rsid w:val="004D30C8"/>
    <w:rsid w:val="004D3794"/>
    <w:rsid w:val="004D39EB"/>
    <w:rsid w:val="004D52D7"/>
    <w:rsid w:val="004D7806"/>
    <w:rsid w:val="004D7CF7"/>
    <w:rsid w:val="004E12BE"/>
    <w:rsid w:val="004E1780"/>
    <w:rsid w:val="004E434F"/>
    <w:rsid w:val="004E5420"/>
    <w:rsid w:val="004E5690"/>
    <w:rsid w:val="004E7BB2"/>
    <w:rsid w:val="004F0B01"/>
    <w:rsid w:val="004F2DF3"/>
    <w:rsid w:val="004F404E"/>
    <w:rsid w:val="004F4116"/>
    <w:rsid w:val="004F45A5"/>
    <w:rsid w:val="004F477D"/>
    <w:rsid w:val="004F51CB"/>
    <w:rsid w:val="004F5BF3"/>
    <w:rsid w:val="004F73C9"/>
    <w:rsid w:val="005015B8"/>
    <w:rsid w:val="00501FB0"/>
    <w:rsid w:val="005043DB"/>
    <w:rsid w:val="00506E3D"/>
    <w:rsid w:val="005112FD"/>
    <w:rsid w:val="005134CE"/>
    <w:rsid w:val="00513D9F"/>
    <w:rsid w:val="00514010"/>
    <w:rsid w:val="00514FCD"/>
    <w:rsid w:val="00516905"/>
    <w:rsid w:val="0052116B"/>
    <w:rsid w:val="00521C56"/>
    <w:rsid w:val="0052207F"/>
    <w:rsid w:val="00526061"/>
    <w:rsid w:val="005306BE"/>
    <w:rsid w:val="00530759"/>
    <w:rsid w:val="005330D0"/>
    <w:rsid w:val="00534CAA"/>
    <w:rsid w:val="00536FBB"/>
    <w:rsid w:val="00537F4F"/>
    <w:rsid w:val="005403A1"/>
    <w:rsid w:val="005419A7"/>
    <w:rsid w:val="00546AEB"/>
    <w:rsid w:val="00546BAA"/>
    <w:rsid w:val="00546EBA"/>
    <w:rsid w:val="00547754"/>
    <w:rsid w:val="0055071F"/>
    <w:rsid w:val="00552AAE"/>
    <w:rsid w:val="00553B3D"/>
    <w:rsid w:val="00554296"/>
    <w:rsid w:val="0055445D"/>
    <w:rsid w:val="005553BD"/>
    <w:rsid w:val="0055550A"/>
    <w:rsid w:val="005574FB"/>
    <w:rsid w:val="00557F40"/>
    <w:rsid w:val="0056099A"/>
    <w:rsid w:val="00561F39"/>
    <w:rsid w:val="00563F4F"/>
    <w:rsid w:val="0056553D"/>
    <w:rsid w:val="00566D40"/>
    <w:rsid w:val="00567ADB"/>
    <w:rsid w:val="005704E3"/>
    <w:rsid w:val="0057255B"/>
    <w:rsid w:val="005731DE"/>
    <w:rsid w:val="00577118"/>
    <w:rsid w:val="005820F7"/>
    <w:rsid w:val="0058216E"/>
    <w:rsid w:val="00582D8B"/>
    <w:rsid w:val="00585FF7"/>
    <w:rsid w:val="005900B5"/>
    <w:rsid w:val="00590EE3"/>
    <w:rsid w:val="005925AD"/>
    <w:rsid w:val="00593822"/>
    <w:rsid w:val="00595876"/>
    <w:rsid w:val="00595CB8"/>
    <w:rsid w:val="005963F5"/>
    <w:rsid w:val="005A1B05"/>
    <w:rsid w:val="005A1C02"/>
    <w:rsid w:val="005A3A0E"/>
    <w:rsid w:val="005A63C5"/>
    <w:rsid w:val="005B022A"/>
    <w:rsid w:val="005B187A"/>
    <w:rsid w:val="005B3260"/>
    <w:rsid w:val="005B5217"/>
    <w:rsid w:val="005B6035"/>
    <w:rsid w:val="005C393A"/>
    <w:rsid w:val="005C3B32"/>
    <w:rsid w:val="005C42C0"/>
    <w:rsid w:val="005C5E79"/>
    <w:rsid w:val="005D0613"/>
    <w:rsid w:val="005D4460"/>
    <w:rsid w:val="005D46F1"/>
    <w:rsid w:val="005D47B0"/>
    <w:rsid w:val="005E1962"/>
    <w:rsid w:val="005E203F"/>
    <w:rsid w:val="005E32D5"/>
    <w:rsid w:val="005E33AC"/>
    <w:rsid w:val="005E3720"/>
    <w:rsid w:val="005E44F4"/>
    <w:rsid w:val="005E5750"/>
    <w:rsid w:val="005F3F74"/>
    <w:rsid w:val="006047AB"/>
    <w:rsid w:val="00605975"/>
    <w:rsid w:val="006069E6"/>
    <w:rsid w:val="00606B09"/>
    <w:rsid w:val="00606F2A"/>
    <w:rsid w:val="0060794A"/>
    <w:rsid w:val="006103AC"/>
    <w:rsid w:val="00610DCE"/>
    <w:rsid w:val="0061254C"/>
    <w:rsid w:val="0061411B"/>
    <w:rsid w:val="006152FD"/>
    <w:rsid w:val="006159BE"/>
    <w:rsid w:val="00620DD5"/>
    <w:rsid w:val="00621DD3"/>
    <w:rsid w:val="006327EB"/>
    <w:rsid w:val="00632B8B"/>
    <w:rsid w:val="006368D9"/>
    <w:rsid w:val="00636CCB"/>
    <w:rsid w:val="0064049D"/>
    <w:rsid w:val="00642888"/>
    <w:rsid w:val="00644FDA"/>
    <w:rsid w:val="006450FB"/>
    <w:rsid w:val="0064594F"/>
    <w:rsid w:val="006475BC"/>
    <w:rsid w:val="00647A8B"/>
    <w:rsid w:val="00650B7F"/>
    <w:rsid w:val="006523F6"/>
    <w:rsid w:val="006562FE"/>
    <w:rsid w:val="006621DC"/>
    <w:rsid w:val="00662FE7"/>
    <w:rsid w:val="006645CC"/>
    <w:rsid w:val="006717F5"/>
    <w:rsid w:val="00672E9B"/>
    <w:rsid w:val="006732B5"/>
    <w:rsid w:val="00680B2B"/>
    <w:rsid w:val="00685CF9"/>
    <w:rsid w:val="00686979"/>
    <w:rsid w:val="00687A3E"/>
    <w:rsid w:val="00687F00"/>
    <w:rsid w:val="00692843"/>
    <w:rsid w:val="00692AEA"/>
    <w:rsid w:val="00694329"/>
    <w:rsid w:val="006943EA"/>
    <w:rsid w:val="00696320"/>
    <w:rsid w:val="006964B2"/>
    <w:rsid w:val="006A0531"/>
    <w:rsid w:val="006B033E"/>
    <w:rsid w:val="006B0E65"/>
    <w:rsid w:val="006B3589"/>
    <w:rsid w:val="006B3671"/>
    <w:rsid w:val="006B67EB"/>
    <w:rsid w:val="006B691F"/>
    <w:rsid w:val="006B6B23"/>
    <w:rsid w:val="006C0F98"/>
    <w:rsid w:val="006C1807"/>
    <w:rsid w:val="006C53E4"/>
    <w:rsid w:val="006C7349"/>
    <w:rsid w:val="006C7BAC"/>
    <w:rsid w:val="006D08E9"/>
    <w:rsid w:val="006D2805"/>
    <w:rsid w:val="006D33D3"/>
    <w:rsid w:val="006D4227"/>
    <w:rsid w:val="006D4401"/>
    <w:rsid w:val="006D684F"/>
    <w:rsid w:val="006D7730"/>
    <w:rsid w:val="006E0530"/>
    <w:rsid w:val="006E0EC0"/>
    <w:rsid w:val="006E1208"/>
    <w:rsid w:val="006E4A64"/>
    <w:rsid w:val="006E6EA4"/>
    <w:rsid w:val="006F1B97"/>
    <w:rsid w:val="006F5307"/>
    <w:rsid w:val="006F55A7"/>
    <w:rsid w:val="006F5947"/>
    <w:rsid w:val="006F5C79"/>
    <w:rsid w:val="006F631E"/>
    <w:rsid w:val="006F723E"/>
    <w:rsid w:val="0070022C"/>
    <w:rsid w:val="00700998"/>
    <w:rsid w:val="00703823"/>
    <w:rsid w:val="00703B33"/>
    <w:rsid w:val="0070670F"/>
    <w:rsid w:val="00706993"/>
    <w:rsid w:val="00706CE3"/>
    <w:rsid w:val="00710C13"/>
    <w:rsid w:val="007123EB"/>
    <w:rsid w:val="00713185"/>
    <w:rsid w:val="00714ABA"/>
    <w:rsid w:val="00715319"/>
    <w:rsid w:val="00715D9C"/>
    <w:rsid w:val="007169F0"/>
    <w:rsid w:val="00721526"/>
    <w:rsid w:val="00725562"/>
    <w:rsid w:val="007265BD"/>
    <w:rsid w:val="007279FC"/>
    <w:rsid w:val="0073014A"/>
    <w:rsid w:val="007309F0"/>
    <w:rsid w:val="00730F75"/>
    <w:rsid w:val="007331E5"/>
    <w:rsid w:val="0073402F"/>
    <w:rsid w:val="00735185"/>
    <w:rsid w:val="00735A53"/>
    <w:rsid w:val="007370C1"/>
    <w:rsid w:val="00741008"/>
    <w:rsid w:val="007420BA"/>
    <w:rsid w:val="0074384B"/>
    <w:rsid w:val="00744B95"/>
    <w:rsid w:val="00744D65"/>
    <w:rsid w:val="00746C6B"/>
    <w:rsid w:val="00747486"/>
    <w:rsid w:val="00751E6D"/>
    <w:rsid w:val="0075273D"/>
    <w:rsid w:val="00752F7A"/>
    <w:rsid w:val="00755489"/>
    <w:rsid w:val="00757CC8"/>
    <w:rsid w:val="00760003"/>
    <w:rsid w:val="00761306"/>
    <w:rsid w:val="00764628"/>
    <w:rsid w:val="00766187"/>
    <w:rsid w:val="0076718C"/>
    <w:rsid w:val="00772F1C"/>
    <w:rsid w:val="00773779"/>
    <w:rsid w:val="00773EA2"/>
    <w:rsid w:val="00775715"/>
    <w:rsid w:val="00775CA6"/>
    <w:rsid w:val="00777BD5"/>
    <w:rsid w:val="00780904"/>
    <w:rsid w:val="007809FA"/>
    <w:rsid w:val="00782B7B"/>
    <w:rsid w:val="00783EEA"/>
    <w:rsid w:val="00784FF4"/>
    <w:rsid w:val="0079520A"/>
    <w:rsid w:val="0079630E"/>
    <w:rsid w:val="00796460"/>
    <w:rsid w:val="007A17C2"/>
    <w:rsid w:val="007A1FB2"/>
    <w:rsid w:val="007A2130"/>
    <w:rsid w:val="007A428B"/>
    <w:rsid w:val="007A463B"/>
    <w:rsid w:val="007A4F16"/>
    <w:rsid w:val="007A6B22"/>
    <w:rsid w:val="007B18F9"/>
    <w:rsid w:val="007B5D79"/>
    <w:rsid w:val="007B6C32"/>
    <w:rsid w:val="007B7CE0"/>
    <w:rsid w:val="007C2472"/>
    <w:rsid w:val="007C367E"/>
    <w:rsid w:val="007C5B02"/>
    <w:rsid w:val="007C6A31"/>
    <w:rsid w:val="007D52EA"/>
    <w:rsid w:val="007D55A6"/>
    <w:rsid w:val="007D712B"/>
    <w:rsid w:val="007D7880"/>
    <w:rsid w:val="007D7EAE"/>
    <w:rsid w:val="007E3C0C"/>
    <w:rsid w:val="007E606D"/>
    <w:rsid w:val="007E6200"/>
    <w:rsid w:val="007F0EE2"/>
    <w:rsid w:val="007F260B"/>
    <w:rsid w:val="007F61AC"/>
    <w:rsid w:val="007F6B1B"/>
    <w:rsid w:val="00800410"/>
    <w:rsid w:val="00802D9C"/>
    <w:rsid w:val="008107BF"/>
    <w:rsid w:val="00810A15"/>
    <w:rsid w:val="00812A8C"/>
    <w:rsid w:val="0081408F"/>
    <w:rsid w:val="00816895"/>
    <w:rsid w:val="00816DB9"/>
    <w:rsid w:val="0082103A"/>
    <w:rsid w:val="0082311D"/>
    <w:rsid w:val="008275CE"/>
    <w:rsid w:val="0083090B"/>
    <w:rsid w:val="00831776"/>
    <w:rsid w:val="00834ECC"/>
    <w:rsid w:val="008405C0"/>
    <w:rsid w:val="008414F5"/>
    <w:rsid w:val="008437EA"/>
    <w:rsid w:val="00844050"/>
    <w:rsid w:val="0085105F"/>
    <w:rsid w:val="0085111C"/>
    <w:rsid w:val="008511D0"/>
    <w:rsid w:val="00854F7A"/>
    <w:rsid w:val="00855A16"/>
    <w:rsid w:val="008628B3"/>
    <w:rsid w:val="008631E5"/>
    <w:rsid w:val="008633B2"/>
    <w:rsid w:val="008656CB"/>
    <w:rsid w:val="00871841"/>
    <w:rsid w:val="00872474"/>
    <w:rsid w:val="00872929"/>
    <w:rsid w:val="00873D9E"/>
    <w:rsid w:val="00873F49"/>
    <w:rsid w:val="00874588"/>
    <w:rsid w:val="00876EDD"/>
    <w:rsid w:val="008776EA"/>
    <w:rsid w:val="008822A1"/>
    <w:rsid w:val="0088703A"/>
    <w:rsid w:val="00891D0F"/>
    <w:rsid w:val="008920AD"/>
    <w:rsid w:val="008A22A9"/>
    <w:rsid w:val="008A4053"/>
    <w:rsid w:val="008B1ECC"/>
    <w:rsid w:val="008B29D0"/>
    <w:rsid w:val="008B329F"/>
    <w:rsid w:val="008B3416"/>
    <w:rsid w:val="008B4503"/>
    <w:rsid w:val="008B45A3"/>
    <w:rsid w:val="008C13F4"/>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75F"/>
    <w:rsid w:val="00910D9E"/>
    <w:rsid w:val="009147CC"/>
    <w:rsid w:val="00916491"/>
    <w:rsid w:val="00916F8C"/>
    <w:rsid w:val="00917A6E"/>
    <w:rsid w:val="00924AA1"/>
    <w:rsid w:val="009263D7"/>
    <w:rsid w:val="009269B0"/>
    <w:rsid w:val="00927091"/>
    <w:rsid w:val="0092775A"/>
    <w:rsid w:val="00930481"/>
    <w:rsid w:val="00930A59"/>
    <w:rsid w:val="00930C26"/>
    <w:rsid w:val="009317F9"/>
    <w:rsid w:val="0093500C"/>
    <w:rsid w:val="009370EC"/>
    <w:rsid w:val="00943810"/>
    <w:rsid w:val="00943B89"/>
    <w:rsid w:val="00947F4D"/>
    <w:rsid w:val="00950A1F"/>
    <w:rsid w:val="00955160"/>
    <w:rsid w:val="00957777"/>
    <w:rsid w:val="00957BE5"/>
    <w:rsid w:val="00960397"/>
    <w:rsid w:val="0096201E"/>
    <w:rsid w:val="00963A4A"/>
    <w:rsid w:val="009640D8"/>
    <w:rsid w:val="009679CE"/>
    <w:rsid w:val="00967A3B"/>
    <w:rsid w:val="00967F00"/>
    <w:rsid w:val="0097215B"/>
    <w:rsid w:val="009721D1"/>
    <w:rsid w:val="00975A45"/>
    <w:rsid w:val="00976FF4"/>
    <w:rsid w:val="00980551"/>
    <w:rsid w:val="0098083E"/>
    <w:rsid w:val="00980B05"/>
    <w:rsid w:val="009816C1"/>
    <w:rsid w:val="009818DB"/>
    <w:rsid w:val="009824E4"/>
    <w:rsid w:val="009861CA"/>
    <w:rsid w:val="00990444"/>
    <w:rsid w:val="00990565"/>
    <w:rsid w:val="00990F10"/>
    <w:rsid w:val="009914EA"/>
    <w:rsid w:val="00993D92"/>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6631"/>
    <w:rsid w:val="009B6B4A"/>
    <w:rsid w:val="009B6BF6"/>
    <w:rsid w:val="009B7BB3"/>
    <w:rsid w:val="009C1D3B"/>
    <w:rsid w:val="009C3DC0"/>
    <w:rsid w:val="009C526C"/>
    <w:rsid w:val="009C5D17"/>
    <w:rsid w:val="009C6935"/>
    <w:rsid w:val="009D4668"/>
    <w:rsid w:val="009D50E5"/>
    <w:rsid w:val="009D5A91"/>
    <w:rsid w:val="009D7C29"/>
    <w:rsid w:val="009E0DE5"/>
    <w:rsid w:val="009E1286"/>
    <w:rsid w:val="009E370B"/>
    <w:rsid w:val="009E45D5"/>
    <w:rsid w:val="009E5155"/>
    <w:rsid w:val="009E6CA2"/>
    <w:rsid w:val="009E7B91"/>
    <w:rsid w:val="009F38FA"/>
    <w:rsid w:val="009F5671"/>
    <w:rsid w:val="00A00030"/>
    <w:rsid w:val="00A00DB6"/>
    <w:rsid w:val="00A019D3"/>
    <w:rsid w:val="00A01DE5"/>
    <w:rsid w:val="00A02120"/>
    <w:rsid w:val="00A07B39"/>
    <w:rsid w:val="00A11C4B"/>
    <w:rsid w:val="00A1362E"/>
    <w:rsid w:val="00A162D4"/>
    <w:rsid w:val="00A171C8"/>
    <w:rsid w:val="00A17856"/>
    <w:rsid w:val="00A2002D"/>
    <w:rsid w:val="00A208C6"/>
    <w:rsid w:val="00A209FA"/>
    <w:rsid w:val="00A2404E"/>
    <w:rsid w:val="00A24148"/>
    <w:rsid w:val="00A2483E"/>
    <w:rsid w:val="00A30E04"/>
    <w:rsid w:val="00A32414"/>
    <w:rsid w:val="00A362B6"/>
    <w:rsid w:val="00A368DA"/>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70242"/>
    <w:rsid w:val="00A717DD"/>
    <w:rsid w:val="00A730D1"/>
    <w:rsid w:val="00A766BD"/>
    <w:rsid w:val="00A7747C"/>
    <w:rsid w:val="00A779F5"/>
    <w:rsid w:val="00A82A4F"/>
    <w:rsid w:val="00A84891"/>
    <w:rsid w:val="00A878A0"/>
    <w:rsid w:val="00A90BEC"/>
    <w:rsid w:val="00A90DA4"/>
    <w:rsid w:val="00A917E9"/>
    <w:rsid w:val="00A91F98"/>
    <w:rsid w:val="00A966F5"/>
    <w:rsid w:val="00A96A85"/>
    <w:rsid w:val="00AA0F17"/>
    <w:rsid w:val="00AA0FCE"/>
    <w:rsid w:val="00AA161B"/>
    <w:rsid w:val="00AA19C7"/>
    <w:rsid w:val="00AA488F"/>
    <w:rsid w:val="00AA5031"/>
    <w:rsid w:val="00AB1C19"/>
    <w:rsid w:val="00AB2016"/>
    <w:rsid w:val="00AB3879"/>
    <w:rsid w:val="00AB77B0"/>
    <w:rsid w:val="00AB77B2"/>
    <w:rsid w:val="00AC10FE"/>
    <w:rsid w:val="00AC3B89"/>
    <w:rsid w:val="00AC45AF"/>
    <w:rsid w:val="00AC7197"/>
    <w:rsid w:val="00AC738A"/>
    <w:rsid w:val="00AD1462"/>
    <w:rsid w:val="00AD2482"/>
    <w:rsid w:val="00AD261D"/>
    <w:rsid w:val="00AD3EBA"/>
    <w:rsid w:val="00AD50D0"/>
    <w:rsid w:val="00AD6C86"/>
    <w:rsid w:val="00AE0EB3"/>
    <w:rsid w:val="00AE459C"/>
    <w:rsid w:val="00AE5FB9"/>
    <w:rsid w:val="00AE728A"/>
    <w:rsid w:val="00AF025F"/>
    <w:rsid w:val="00AF1A26"/>
    <w:rsid w:val="00AF22A5"/>
    <w:rsid w:val="00AF7804"/>
    <w:rsid w:val="00B010E3"/>
    <w:rsid w:val="00B0147A"/>
    <w:rsid w:val="00B015AA"/>
    <w:rsid w:val="00B01709"/>
    <w:rsid w:val="00B01E6D"/>
    <w:rsid w:val="00B0671F"/>
    <w:rsid w:val="00B07406"/>
    <w:rsid w:val="00B142EE"/>
    <w:rsid w:val="00B14AAB"/>
    <w:rsid w:val="00B151D9"/>
    <w:rsid w:val="00B1579D"/>
    <w:rsid w:val="00B157AE"/>
    <w:rsid w:val="00B1788E"/>
    <w:rsid w:val="00B17F3B"/>
    <w:rsid w:val="00B214BB"/>
    <w:rsid w:val="00B23A2F"/>
    <w:rsid w:val="00B24D51"/>
    <w:rsid w:val="00B2738A"/>
    <w:rsid w:val="00B27843"/>
    <w:rsid w:val="00B30FF6"/>
    <w:rsid w:val="00B31340"/>
    <w:rsid w:val="00B32C12"/>
    <w:rsid w:val="00B33BED"/>
    <w:rsid w:val="00B36B92"/>
    <w:rsid w:val="00B40687"/>
    <w:rsid w:val="00B4226F"/>
    <w:rsid w:val="00B42694"/>
    <w:rsid w:val="00B47244"/>
    <w:rsid w:val="00B51002"/>
    <w:rsid w:val="00B5115B"/>
    <w:rsid w:val="00B52C2A"/>
    <w:rsid w:val="00B541A8"/>
    <w:rsid w:val="00B5523E"/>
    <w:rsid w:val="00B60968"/>
    <w:rsid w:val="00B6121E"/>
    <w:rsid w:val="00B63535"/>
    <w:rsid w:val="00B6780A"/>
    <w:rsid w:val="00B67FF4"/>
    <w:rsid w:val="00B719F8"/>
    <w:rsid w:val="00B71B49"/>
    <w:rsid w:val="00B73EC4"/>
    <w:rsid w:val="00B7580A"/>
    <w:rsid w:val="00B86F55"/>
    <w:rsid w:val="00B9096A"/>
    <w:rsid w:val="00B936B1"/>
    <w:rsid w:val="00B95F35"/>
    <w:rsid w:val="00B966B6"/>
    <w:rsid w:val="00B97504"/>
    <w:rsid w:val="00BA44A9"/>
    <w:rsid w:val="00BA5EED"/>
    <w:rsid w:val="00BA6A85"/>
    <w:rsid w:val="00BB0F69"/>
    <w:rsid w:val="00BB23A8"/>
    <w:rsid w:val="00BB3B46"/>
    <w:rsid w:val="00BB562A"/>
    <w:rsid w:val="00BB7B24"/>
    <w:rsid w:val="00BC2C0E"/>
    <w:rsid w:val="00BC387B"/>
    <w:rsid w:val="00BD06A6"/>
    <w:rsid w:val="00BD0B9C"/>
    <w:rsid w:val="00BD1DA6"/>
    <w:rsid w:val="00BD3F81"/>
    <w:rsid w:val="00BD6C2E"/>
    <w:rsid w:val="00BD7AF9"/>
    <w:rsid w:val="00BE2708"/>
    <w:rsid w:val="00BE35C5"/>
    <w:rsid w:val="00BE440E"/>
    <w:rsid w:val="00BE7B53"/>
    <w:rsid w:val="00BF2162"/>
    <w:rsid w:val="00BF52D8"/>
    <w:rsid w:val="00BF7B5C"/>
    <w:rsid w:val="00C041F8"/>
    <w:rsid w:val="00C061AD"/>
    <w:rsid w:val="00C06BA4"/>
    <w:rsid w:val="00C10B72"/>
    <w:rsid w:val="00C10D50"/>
    <w:rsid w:val="00C110DD"/>
    <w:rsid w:val="00C11922"/>
    <w:rsid w:val="00C1622E"/>
    <w:rsid w:val="00C16286"/>
    <w:rsid w:val="00C20F6D"/>
    <w:rsid w:val="00C21DA8"/>
    <w:rsid w:val="00C25403"/>
    <w:rsid w:val="00C26243"/>
    <w:rsid w:val="00C26C56"/>
    <w:rsid w:val="00C26F6D"/>
    <w:rsid w:val="00C30787"/>
    <w:rsid w:val="00C30A57"/>
    <w:rsid w:val="00C316C4"/>
    <w:rsid w:val="00C3263C"/>
    <w:rsid w:val="00C34695"/>
    <w:rsid w:val="00C356A5"/>
    <w:rsid w:val="00C3715D"/>
    <w:rsid w:val="00C411CD"/>
    <w:rsid w:val="00C431A9"/>
    <w:rsid w:val="00C46F77"/>
    <w:rsid w:val="00C50351"/>
    <w:rsid w:val="00C5511B"/>
    <w:rsid w:val="00C6052E"/>
    <w:rsid w:val="00C627AC"/>
    <w:rsid w:val="00C6312E"/>
    <w:rsid w:val="00C63565"/>
    <w:rsid w:val="00C65852"/>
    <w:rsid w:val="00C67CBE"/>
    <w:rsid w:val="00C67FF9"/>
    <w:rsid w:val="00C70B3B"/>
    <w:rsid w:val="00C73024"/>
    <w:rsid w:val="00C74DAF"/>
    <w:rsid w:val="00C757A0"/>
    <w:rsid w:val="00C77E89"/>
    <w:rsid w:val="00C8049C"/>
    <w:rsid w:val="00C80F0E"/>
    <w:rsid w:val="00C83F89"/>
    <w:rsid w:val="00C852F2"/>
    <w:rsid w:val="00C91C76"/>
    <w:rsid w:val="00C9224C"/>
    <w:rsid w:val="00C9225E"/>
    <w:rsid w:val="00C97CBC"/>
    <w:rsid w:val="00C97DD5"/>
    <w:rsid w:val="00C97FA7"/>
    <w:rsid w:val="00CA00CC"/>
    <w:rsid w:val="00CA3D12"/>
    <w:rsid w:val="00CA5229"/>
    <w:rsid w:val="00CB0FC2"/>
    <w:rsid w:val="00CB24A0"/>
    <w:rsid w:val="00CB3009"/>
    <w:rsid w:val="00CB3900"/>
    <w:rsid w:val="00CB559C"/>
    <w:rsid w:val="00CC0271"/>
    <w:rsid w:val="00CC21D9"/>
    <w:rsid w:val="00CC21EC"/>
    <w:rsid w:val="00CC3AF7"/>
    <w:rsid w:val="00CC6C05"/>
    <w:rsid w:val="00CD042A"/>
    <w:rsid w:val="00CD2CD8"/>
    <w:rsid w:val="00CD39E9"/>
    <w:rsid w:val="00CD5F81"/>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00A0"/>
    <w:rsid w:val="00D04029"/>
    <w:rsid w:val="00D051B7"/>
    <w:rsid w:val="00D064C2"/>
    <w:rsid w:val="00D06B95"/>
    <w:rsid w:val="00D10A35"/>
    <w:rsid w:val="00D14B96"/>
    <w:rsid w:val="00D15804"/>
    <w:rsid w:val="00D17C95"/>
    <w:rsid w:val="00D216D3"/>
    <w:rsid w:val="00D24721"/>
    <w:rsid w:val="00D2632A"/>
    <w:rsid w:val="00D26C85"/>
    <w:rsid w:val="00D272B1"/>
    <w:rsid w:val="00D30F24"/>
    <w:rsid w:val="00D31F2D"/>
    <w:rsid w:val="00D32351"/>
    <w:rsid w:val="00D3348B"/>
    <w:rsid w:val="00D33E98"/>
    <w:rsid w:val="00D34C58"/>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4AA7"/>
    <w:rsid w:val="00D74C5B"/>
    <w:rsid w:val="00D75089"/>
    <w:rsid w:val="00D7514A"/>
    <w:rsid w:val="00D7776C"/>
    <w:rsid w:val="00D77A03"/>
    <w:rsid w:val="00D80289"/>
    <w:rsid w:val="00D80F49"/>
    <w:rsid w:val="00D82146"/>
    <w:rsid w:val="00D82B83"/>
    <w:rsid w:val="00D83CBD"/>
    <w:rsid w:val="00D867E1"/>
    <w:rsid w:val="00D87CA6"/>
    <w:rsid w:val="00D87ED4"/>
    <w:rsid w:val="00D900AE"/>
    <w:rsid w:val="00D96176"/>
    <w:rsid w:val="00D97007"/>
    <w:rsid w:val="00DA142E"/>
    <w:rsid w:val="00DA189C"/>
    <w:rsid w:val="00DA5892"/>
    <w:rsid w:val="00DA6872"/>
    <w:rsid w:val="00DA7B90"/>
    <w:rsid w:val="00DA7C80"/>
    <w:rsid w:val="00DB30B1"/>
    <w:rsid w:val="00DB4355"/>
    <w:rsid w:val="00DB5D2F"/>
    <w:rsid w:val="00DB7CEA"/>
    <w:rsid w:val="00DC216C"/>
    <w:rsid w:val="00DC40E5"/>
    <w:rsid w:val="00DC4786"/>
    <w:rsid w:val="00DC502F"/>
    <w:rsid w:val="00DC6705"/>
    <w:rsid w:val="00DC67D3"/>
    <w:rsid w:val="00DC7D16"/>
    <w:rsid w:val="00DD08D6"/>
    <w:rsid w:val="00DD1D6A"/>
    <w:rsid w:val="00DD2BB9"/>
    <w:rsid w:val="00DD5A6D"/>
    <w:rsid w:val="00DD64D3"/>
    <w:rsid w:val="00DD777F"/>
    <w:rsid w:val="00DE1279"/>
    <w:rsid w:val="00DE17E4"/>
    <w:rsid w:val="00DE2E44"/>
    <w:rsid w:val="00DE4A42"/>
    <w:rsid w:val="00DE52C7"/>
    <w:rsid w:val="00DF0D6D"/>
    <w:rsid w:val="00DF27F1"/>
    <w:rsid w:val="00DF33CB"/>
    <w:rsid w:val="00DF4B7C"/>
    <w:rsid w:val="00DF56FF"/>
    <w:rsid w:val="00E102A4"/>
    <w:rsid w:val="00E12B8A"/>
    <w:rsid w:val="00E141CC"/>
    <w:rsid w:val="00E16E18"/>
    <w:rsid w:val="00E17CB5"/>
    <w:rsid w:val="00E21230"/>
    <w:rsid w:val="00E212D1"/>
    <w:rsid w:val="00E21969"/>
    <w:rsid w:val="00E24AE8"/>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B4A"/>
    <w:rsid w:val="00E67E4F"/>
    <w:rsid w:val="00E7123F"/>
    <w:rsid w:val="00E71A05"/>
    <w:rsid w:val="00E72130"/>
    <w:rsid w:val="00E72C71"/>
    <w:rsid w:val="00E75829"/>
    <w:rsid w:val="00E7672A"/>
    <w:rsid w:val="00E80C43"/>
    <w:rsid w:val="00E84700"/>
    <w:rsid w:val="00E84F86"/>
    <w:rsid w:val="00E85028"/>
    <w:rsid w:val="00E92DD8"/>
    <w:rsid w:val="00E934A2"/>
    <w:rsid w:val="00E9636A"/>
    <w:rsid w:val="00E97BD7"/>
    <w:rsid w:val="00EA2633"/>
    <w:rsid w:val="00EA6CD6"/>
    <w:rsid w:val="00EB1545"/>
    <w:rsid w:val="00EB2637"/>
    <w:rsid w:val="00EB2B77"/>
    <w:rsid w:val="00EB32F0"/>
    <w:rsid w:val="00EB5764"/>
    <w:rsid w:val="00EB67DA"/>
    <w:rsid w:val="00EB711D"/>
    <w:rsid w:val="00EC064B"/>
    <w:rsid w:val="00EC1C32"/>
    <w:rsid w:val="00EC33AA"/>
    <w:rsid w:val="00EC48DE"/>
    <w:rsid w:val="00ED02EB"/>
    <w:rsid w:val="00ED377C"/>
    <w:rsid w:val="00ED7FFA"/>
    <w:rsid w:val="00EE089D"/>
    <w:rsid w:val="00EE10CD"/>
    <w:rsid w:val="00EE320E"/>
    <w:rsid w:val="00EE48DD"/>
    <w:rsid w:val="00EE5E1A"/>
    <w:rsid w:val="00EE7A29"/>
    <w:rsid w:val="00EF0AA2"/>
    <w:rsid w:val="00EF1B58"/>
    <w:rsid w:val="00EF3024"/>
    <w:rsid w:val="00EF4CE1"/>
    <w:rsid w:val="00EF6C57"/>
    <w:rsid w:val="00F0002C"/>
    <w:rsid w:val="00F000E8"/>
    <w:rsid w:val="00F02BA6"/>
    <w:rsid w:val="00F05477"/>
    <w:rsid w:val="00F063A4"/>
    <w:rsid w:val="00F0640F"/>
    <w:rsid w:val="00F070A5"/>
    <w:rsid w:val="00F1016A"/>
    <w:rsid w:val="00F1187B"/>
    <w:rsid w:val="00F14DED"/>
    <w:rsid w:val="00F201B0"/>
    <w:rsid w:val="00F2031D"/>
    <w:rsid w:val="00F23859"/>
    <w:rsid w:val="00F23FD0"/>
    <w:rsid w:val="00F24525"/>
    <w:rsid w:val="00F249FD"/>
    <w:rsid w:val="00F25490"/>
    <w:rsid w:val="00F26736"/>
    <w:rsid w:val="00F26C6F"/>
    <w:rsid w:val="00F2764C"/>
    <w:rsid w:val="00F27A00"/>
    <w:rsid w:val="00F300AE"/>
    <w:rsid w:val="00F33E03"/>
    <w:rsid w:val="00F3553B"/>
    <w:rsid w:val="00F35F06"/>
    <w:rsid w:val="00F37395"/>
    <w:rsid w:val="00F37AD5"/>
    <w:rsid w:val="00F37FCB"/>
    <w:rsid w:val="00F41093"/>
    <w:rsid w:val="00F43852"/>
    <w:rsid w:val="00F44609"/>
    <w:rsid w:val="00F466BE"/>
    <w:rsid w:val="00F510F4"/>
    <w:rsid w:val="00F5655A"/>
    <w:rsid w:val="00F62070"/>
    <w:rsid w:val="00F62626"/>
    <w:rsid w:val="00F635E7"/>
    <w:rsid w:val="00F6413B"/>
    <w:rsid w:val="00F7039F"/>
    <w:rsid w:val="00F730F4"/>
    <w:rsid w:val="00F80121"/>
    <w:rsid w:val="00F807B4"/>
    <w:rsid w:val="00F81C7F"/>
    <w:rsid w:val="00F82518"/>
    <w:rsid w:val="00F83571"/>
    <w:rsid w:val="00F837D2"/>
    <w:rsid w:val="00F838A2"/>
    <w:rsid w:val="00F84896"/>
    <w:rsid w:val="00F87EED"/>
    <w:rsid w:val="00F903D4"/>
    <w:rsid w:val="00F9143F"/>
    <w:rsid w:val="00F91E5D"/>
    <w:rsid w:val="00F92E84"/>
    <w:rsid w:val="00F9346C"/>
    <w:rsid w:val="00F9421B"/>
    <w:rsid w:val="00F94375"/>
    <w:rsid w:val="00F9796B"/>
    <w:rsid w:val="00FA4857"/>
    <w:rsid w:val="00FA68E2"/>
    <w:rsid w:val="00FA6A98"/>
    <w:rsid w:val="00FA6B02"/>
    <w:rsid w:val="00FA715A"/>
    <w:rsid w:val="00FB3791"/>
    <w:rsid w:val="00FB4BFF"/>
    <w:rsid w:val="00FC2040"/>
    <w:rsid w:val="00FC2FD8"/>
    <w:rsid w:val="00FC403C"/>
    <w:rsid w:val="00FC456E"/>
    <w:rsid w:val="00FC6F99"/>
    <w:rsid w:val="00FC7A4E"/>
    <w:rsid w:val="00FC7D33"/>
    <w:rsid w:val="00FD0624"/>
    <w:rsid w:val="00FD0AA0"/>
    <w:rsid w:val="00FD0AB8"/>
    <w:rsid w:val="00FD1EC2"/>
    <w:rsid w:val="00FD3329"/>
    <w:rsid w:val="00FD3D2D"/>
    <w:rsid w:val="00FD55A9"/>
    <w:rsid w:val="00FD66EE"/>
    <w:rsid w:val="00FD6BFD"/>
    <w:rsid w:val="00FE1EF8"/>
    <w:rsid w:val="00FE2620"/>
    <w:rsid w:val="00FE367D"/>
    <w:rsid w:val="00FE62C9"/>
    <w:rsid w:val="00FE69E9"/>
    <w:rsid w:val="00FE6E46"/>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233"/>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3D02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3D0233"/>
    <w:pPr>
      <w:pBdr>
        <w:top w:val="none" w:sz="0" w:space="0" w:color="auto"/>
      </w:pBdr>
      <w:spacing w:before="180"/>
      <w:outlineLvl w:val="1"/>
    </w:pPr>
    <w:rPr>
      <w:sz w:val="32"/>
    </w:rPr>
  </w:style>
  <w:style w:type="paragraph" w:styleId="Heading3">
    <w:name w:val="heading 3"/>
    <w:basedOn w:val="Heading2"/>
    <w:next w:val="Normal"/>
    <w:link w:val="Heading3Char"/>
    <w:qFormat/>
    <w:rsid w:val="003D0233"/>
    <w:pPr>
      <w:spacing w:before="120"/>
      <w:outlineLvl w:val="2"/>
    </w:pPr>
    <w:rPr>
      <w:sz w:val="28"/>
    </w:rPr>
  </w:style>
  <w:style w:type="paragraph" w:styleId="Heading4">
    <w:name w:val="heading 4"/>
    <w:basedOn w:val="Heading3"/>
    <w:next w:val="Normal"/>
    <w:link w:val="Heading4Char"/>
    <w:qFormat/>
    <w:rsid w:val="003D0233"/>
    <w:pPr>
      <w:ind w:left="1418" w:hanging="1418"/>
      <w:outlineLvl w:val="3"/>
    </w:pPr>
    <w:rPr>
      <w:sz w:val="24"/>
    </w:rPr>
  </w:style>
  <w:style w:type="paragraph" w:styleId="Heading5">
    <w:name w:val="heading 5"/>
    <w:basedOn w:val="Heading4"/>
    <w:next w:val="Normal"/>
    <w:qFormat/>
    <w:rsid w:val="003D0233"/>
    <w:pPr>
      <w:ind w:left="1701" w:hanging="1701"/>
      <w:outlineLvl w:val="4"/>
    </w:pPr>
    <w:rPr>
      <w:sz w:val="22"/>
    </w:rPr>
  </w:style>
  <w:style w:type="paragraph" w:styleId="Heading6">
    <w:name w:val="heading 6"/>
    <w:basedOn w:val="H6"/>
    <w:next w:val="Normal"/>
    <w:qFormat/>
    <w:rsid w:val="003D0233"/>
    <w:pPr>
      <w:outlineLvl w:val="5"/>
    </w:pPr>
  </w:style>
  <w:style w:type="paragraph" w:styleId="Heading7">
    <w:name w:val="heading 7"/>
    <w:basedOn w:val="H6"/>
    <w:next w:val="Normal"/>
    <w:qFormat/>
    <w:rsid w:val="003D0233"/>
    <w:pPr>
      <w:outlineLvl w:val="6"/>
    </w:pPr>
  </w:style>
  <w:style w:type="paragraph" w:styleId="Heading8">
    <w:name w:val="heading 8"/>
    <w:basedOn w:val="Heading1"/>
    <w:next w:val="Normal"/>
    <w:qFormat/>
    <w:rsid w:val="003D0233"/>
    <w:pPr>
      <w:ind w:left="0" w:firstLine="0"/>
      <w:outlineLvl w:val="7"/>
    </w:pPr>
  </w:style>
  <w:style w:type="paragraph" w:styleId="Heading9">
    <w:name w:val="heading 9"/>
    <w:basedOn w:val="Heading8"/>
    <w:next w:val="Normal"/>
    <w:qFormat/>
    <w:rsid w:val="003D02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D0233"/>
    <w:pPr>
      <w:spacing w:before="180"/>
      <w:ind w:left="2693" w:hanging="2693"/>
    </w:pPr>
    <w:rPr>
      <w:b/>
    </w:rPr>
  </w:style>
  <w:style w:type="paragraph" w:styleId="TOC1">
    <w:name w:val="toc 1"/>
    <w:rsid w:val="003D02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3D02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3D0233"/>
    <w:pPr>
      <w:ind w:left="1701" w:hanging="1701"/>
    </w:pPr>
  </w:style>
  <w:style w:type="paragraph" w:styleId="TOC4">
    <w:name w:val="toc 4"/>
    <w:basedOn w:val="TOC3"/>
    <w:rsid w:val="003D0233"/>
    <w:pPr>
      <w:ind w:left="1418" w:hanging="1418"/>
    </w:pPr>
  </w:style>
  <w:style w:type="paragraph" w:styleId="TOC3">
    <w:name w:val="toc 3"/>
    <w:basedOn w:val="TOC2"/>
    <w:rsid w:val="003D0233"/>
    <w:pPr>
      <w:ind w:left="1134" w:hanging="1134"/>
    </w:pPr>
  </w:style>
  <w:style w:type="paragraph" w:styleId="TOC2">
    <w:name w:val="toc 2"/>
    <w:basedOn w:val="TOC1"/>
    <w:rsid w:val="003D0233"/>
    <w:pPr>
      <w:keepNext w:val="0"/>
      <w:spacing w:before="0"/>
      <w:ind w:left="851" w:hanging="851"/>
    </w:pPr>
    <w:rPr>
      <w:sz w:val="20"/>
    </w:rPr>
  </w:style>
  <w:style w:type="paragraph" w:styleId="Index2">
    <w:name w:val="index 2"/>
    <w:basedOn w:val="Index1"/>
    <w:semiHidden/>
    <w:rsid w:val="003D0233"/>
    <w:pPr>
      <w:ind w:left="284"/>
    </w:pPr>
  </w:style>
  <w:style w:type="paragraph" w:styleId="Index1">
    <w:name w:val="index 1"/>
    <w:basedOn w:val="Normal"/>
    <w:semiHidden/>
    <w:rsid w:val="003D0233"/>
    <w:pPr>
      <w:keepLines/>
      <w:spacing w:after="0"/>
    </w:pPr>
  </w:style>
  <w:style w:type="paragraph" w:customStyle="1" w:styleId="ZH">
    <w:name w:val="ZH"/>
    <w:rsid w:val="003D0233"/>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3D0233"/>
    <w:pPr>
      <w:outlineLvl w:val="9"/>
    </w:pPr>
  </w:style>
  <w:style w:type="paragraph" w:styleId="ListNumber2">
    <w:name w:val="List Number 2"/>
    <w:basedOn w:val="ListNumber"/>
    <w:semiHidden/>
    <w:rsid w:val="003D023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D0233"/>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rsid w:val="003D0233"/>
    <w:rPr>
      <w:b/>
      <w:position w:val="6"/>
      <w:sz w:val="16"/>
    </w:rPr>
  </w:style>
  <w:style w:type="paragraph" w:styleId="FootnoteText">
    <w:name w:val="footnote text"/>
    <w:basedOn w:val="Normal"/>
    <w:link w:val="FootnoteTextChar"/>
    <w:rsid w:val="003D0233"/>
    <w:pPr>
      <w:keepLines/>
      <w:spacing w:after="0"/>
      <w:ind w:left="454" w:hanging="454"/>
    </w:pPr>
    <w:rPr>
      <w:sz w:val="16"/>
    </w:rPr>
  </w:style>
  <w:style w:type="paragraph" w:customStyle="1" w:styleId="TAH">
    <w:name w:val="TAH"/>
    <w:basedOn w:val="TAC"/>
    <w:link w:val="TAHCar"/>
    <w:rsid w:val="003D0233"/>
    <w:rPr>
      <w:b/>
    </w:rPr>
  </w:style>
  <w:style w:type="paragraph" w:customStyle="1" w:styleId="TAC">
    <w:name w:val="TAC"/>
    <w:basedOn w:val="TAL"/>
    <w:rsid w:val="003D0233"/>
    <w:pPr>
      <w:jc w:val="center"/>
    </w:pPr>
  </w:style>
  <w:style w:type="paragraph" w:customStyle="1" w:styleId="TF">
    <w:name w:val="TF"/>
    <w:basedOn w:val="TH"/>
    <w:link w:val="TFChar"/>
    <w:qFormat/>
    <w:rsid w:val="003D0233"/>
    <w:pPr>
      <w:keepNext w:val="0"/>
      <w:spacing w:before="0" w:after="240"/>
    </w:pPr>
  </w:style>
  <w:style w:type="paragraph" w:customStyle="1" w:styleId="NO">
    <w:name w:val="NO"/>
    <w:basedOn w:val="Normal"/>
    <w:link w:val="NOZchn"/>
    <w:rsid w:val="003D0233"/>
    <w:pPr>
      <w:keepLines/>
      <w:ind w:left="1135" w:hanging="851"/>
    </w:pPr>
  </w:style>
  <w:style w:type="paragraph" w:styleId="TOC9">
    <w:name w:val="toc 9"/>
    <w:basedOn w:val="TOC8"/>
    <w:rsid w:val="003D0233"/>
    <w:pPr>
      <w:ind w:left="1418" w:hanging="1418"/>
    </w:pPr>
  </w:style>
  <w:style w:type="paragraph" w:customStyle="1" w:styleId="EX">
    <w:name w:val="EX"/>
    <w:basedOn w:val="Normal"/>
    <w:link w:val="EXChar"/>
    <w:rsid w:val="003D0233"/>
    <w:pPr>
      <w:keepLines/>
      <w:ind w:left="1702" w:hanging="1418"/>
    </w:pPr>
  </w:style>
  <w:style w:type="paragraph" w:customStyle="1" w:styleId="FP">
    <w:name w:val="FP"/>
    <w:basedOn w:val="Normal"/>
    <w:rsid w:val="003D0233"/>
    <w:pPr>
      <w:spacing w:after="0"/>
    </w:pPr>
  </w:style>
  <w:style w:type="paragraph" w:customStyle="1" w:styleId="LD">
    <w:name w:val="LD"/>
    <w:rsid w:val="003D0233"/>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3D0233"/>
    <w:pPr>
      <w:spacing w:after="0"/>
    </w:pPr>
  </w:style>
  <w:style w:type="paragraph" w:customStyle="1" w:styleId="EW">
    <w:name w:val="EW"/>
    <w:basedOn w:val="EX"/>
    <w:rsid w:val="003D0233"/>
    <w:pPr>
      <w:spacing w:after="0"/>
    </w:pPr>
  </w:style>
  <w:style w:type="paragraph" w:styleId="TOC6">
    <w:name w:val="toc 6"/>
    <w:basedOn w:val="TOC5"/>
    <w:next w:val="Normal"/>
    <w:rsid w:val="003D0233"/>
    <w:pPr>
      <w:ind w:left="1985" w:hanging="1985"/>
    </w:pPr>
  </w:style>
  <w:style w:type="paragraph" w:styleId="TOC7">
    <w:name w:val="toc 7"/>
    <w:basedOn w:val="TOC6"/>
    <w:next w:val="Normal"/>
    <w:rsid w:val="003D0233"/>
    <w:pPr>
      <w:ind w:left="2268" w:hanging="2268"/>
    </w:pPr>
  </w:style>
  <w:style w:type="paragraph" w:styleId="ListBullet2">
    <w:name w:val="List Bullet 2"/>
    <w:basedOn w:val="ListBullet"/>
    <w:semiHidden/>
    <w:rsid w:val="003D0233"/>
    <w:pPr>
      <w:ind w:left="851"/>
    </w:pPr>
  </w:style>
  <w:style w:type="paragraph" w:styleId="ListBullet3">
    <w:name w:val="List Bullet 3"/>
    <w:basedOn w:val="ListBullet2"/>
    <w:semiHidden/>
    <w:rsid w:val="003D0233"/>
    <w:pPr>
      <w:ind w:left="1135"/>
    </w:pPr>
  </w:style>
  <w:style w:type="paragraph" w:styleId="ListNumber">
    <w:name w:val="List Number"/>
    <w:basedOn w:val="List"/>
    <w:semiHidden/>
    <w:rsid w:val="003D0233"/>
  </w:style>
  <w:style w:type="paragraph" w:customStyle="1" w:styleId="EQ">
    <w:name w:val="EQ"/>
    <w:basedOn w:val="Normal"/>
    <w:next w:val="Normal"/>
    <w:rsid w:val="003D0233"/>
    <w:pPr>
      <w:keepLines/>
      <w:tabs>
        <w:tab w:val="center" w:pos="4536"/>
        <w:tab w:val="right" w:pos="9072"/>
      </w:tabs>
    </w:pPr>
    <w:rPr>
      <w:noProof/>
    </w:rPr>
  </w:style>
  <w:style w:type="paragraph" w:customStyle="1" w:styleId="TH">
    <w:name w:val="TH"/>
    <w:basedOn w:val="Normal"/>
    <w:link w:val="THChar"/>
    <w:qFormat/>
    <w:rsid w:val="003D0233"/>
    <w:pPr>
      <w:keepNext/>
      <w:keepLines/>
      <w:spacing w:before="60"/>
      <w:jc w:val="center"/>
    </w:pPr>
    <w:rPr>
      <w:rFonts w:ascii="Arial" w:hAnsi="Arial"/>
      <w:b/>
    </w:rPr>
  </w:style>
  <w:style w:type="paragraph" w:customStyle="1" w:styleId="NF">
    <w:name w:val="NF"/>
    <w:basedOn w:val="NO"/>
    <w:rsid w:val="003D0233"/>
    <w:pPr>
      <w:keepNext/>
      <w:spacing w:after="0"/>
    </w:pPr>
    <w:rPr>
      <w:rFonts w:ascii="Arial" w:hAnsi="Arial"/>
      <w:sz w:val="18"/>
    </w:rPr>
  </w:style>
  <w:style w:type="paragraph" w:customStyle="1" w:styleId="PL">
    <w:name w:val="PL"/>
    <w:link w:val="PLChar"/>
    <w:rsid w:val="003D0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3D0233"/>
    <w:pPr>
      <w:jc w:val="right"/>
    </w:pPr>
  </w:style>
  <w:style w:type="paragraph" w:customStyle="1" w:styleId="H6">
    <w:name w:val="H6"/>
    <w:basedOn w:val="Heading5"/>
    <w:next w:val="Normal"/>
    <w:rsid w:val="003D0233"/>
    <w:pPr>
      <w:ind w:left="1985" w:hanging="1985"/>
      <w:outlineLvl w:val="9"/>
    </w:pPr>
    <w:rPr>
      <w:sz w:val="20"/>
    </w:rPr>
  </w:style>
  <w:style w:type="paragraph" w:customStyle="1" w:styleId="TAN">
    <w:name w:val="TAN"/>
    <w:basedOn w:val="TAL"/>
    <w:link w:val="TANChar"/>
    <w:rsid w:val="003D0233"/>
    <w:pPr>
      <w:ind w:left="851" w:hanging="851"/>
    </w:pPr>
  </w:style>
  <w:style w:type="paragraph" w:customStyle="1" w:styleId="TAL">
    <w:name w:val="TAL"/>
    <w:basedOn w:val="Normal"/>
    <w:link w:val="TALChar"/>
    <w:rsid w:val="003D0233"/>
    <w:pPr>
      <w:keepNext/>
      <w:keepLines/>
      <w:spacing w:after="0"/>
    </w:pPr>
    <w:rPr>
      <w:rFonts w:ascii="Arial" w:hAnsi="Arial"/>
      <w:sz w:val="18"/>
    </w:rPr>
  </w:style>
  <w:style w:type="paragraph" w:customStyle="1" w:styleId="ZA">
    <w:name w:val="ZA"/>
    <w:rsid w:val="003D02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3D02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3D0233"/>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3D02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3D0233"/>
    <w:pPr>
      <w:framePr w:wrap="notBeside" w:y="16161"/>
    </w:pPr>
  </w:style>
  <w:style w:type="character" w:customStyle="1" w:styleId="ZGSM">
    <w:name w:val="ZGSM"/>
    <w:rsid w:val="003D0233"/>
  </w:style>
  <w:style w:type="paragraph" w:styleId="List2">
    <w:name w:val="List 2"/>
    <w:basedOn w:val="List"/>
    <w:semiHidden/>
    <w:rsid w:val="003D0233"/>
    <w:pPr>
      <w:ind w:left="851"/>
    </w:pPr>
  </w:style>
  <w:style w:type="paragraph" w:customStyle="1" w:styleId="ZG">
    <w:name w:val="ZG"/>
    <w:rsid w:val="003D02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3D0233"/>
    <w:pPr>
      <w:ind w:left="1135"/>
    </w:pPr>
  </w:style>
  <w:style w:type="paragraph" w:styleId="List4">
    <w:name w:val="List 4"/>
    <w:basedOn w:val="List3"/>
    <w:semiHidden/>
    <w:rsid w:val="003D0233"/>
    <w:pPr>
      <w:ind w:left="1418"/>
    </w:pPr>
  </w:style>
  <w:style w:type="paragraph" w:styleId="List5">
    <w:name w:val="List 5"/>
    <w:basedOn w:val="List4"/>
    <w:semiHidden/>
    <w:rsid w:val="003D0233"/>
    <w:pPr>
      <w:ind w:left="1702"/>
    </w:pPr>
  </w:style>
  <w:style w:type="paragraph" w:customStyle="1" w:styleId="EditorsNote">
    <w:name w:val="Editor's Note"/>
    <w:aliases w:val="EN"/>
    <w:basedOn w:val="NO"/>
    <w:link w:val="EditorsNoteChar"/>
    <w:rsid w:val="003D0233"/>
    <w:rPr>
      <w:color w:val="FF0000"/>
    </w:rPr>
  </w:style>
  <w:style w:type="paragraph" w:styleId="List">
    <w:name w:val="List"/>
    <w:basedOn w:val="Normal"/>
    <w:semiHidden/>
    <w:rsid w:val="003D0233"/>
    <w:pPr>
      <w:ind w:left="568" w:hanging="284"/>
    </w:pPr>
  </w:style>
  <w:style w:type="paragraph" w:styleId="ListBullet">
    <w:name w:val="List Bullet"/>
    <w:basedOn w:val="List"/>
    <w:semiHidden/>
    <w:rsid w:val="003D0233"/>
  </w:style>
  <w:style w:type="paragraph" w:styleId="ListBullet4">
    <w:name w:val="List Bullet 4"/>
    <w:basedOn w:val="ListBullet3"/>
    <w:semiHidden/>
    <w:rsid w:val="003D0233"/>
    <w:pPr>
      <w:ind w:left="1418"/>
    </w:pPr>
  </w:style>
  <w:style w:type="paragraph" w:styleId="ListBullet5">
    <w:name w:val="List Bullet 5"/>
    <w:basedOn w:val="ListBullet4"/>
    <w:semiHidden/>
    <w:rsid w:val="003D0233"/>
    <w:pPr>
      <w:ind w:left="1702"/>
    </w:pPr>
  </w:style>
  <w:style w:type="paragraph" w:customStyle="1" w:styleId="B1">
    <w:name w:val="B1"/>
    <w:basedOn w:val="List"/>
    <w:link w:val="B1Char"/>
    <w:qFormat/>
    <w:rsid w:val="003D0233"/>
  </w:style>
  <w:style w:type="paragraph" w:customStyle="1" w:styleId="B2">
    <w:name w:val="B2"/>
    <w:basedOn w:val="List2"/>
    <w:link w:val="B2Char"/>
    <w:rsid w:val="003D0233"/>
  </w:style>
  <w:style w:type="paragraph" w:customStyle="1" w:styleId="B3">
    <w:name w:val="B3"/>
    <w:basedOn w:val="List3"/>
    <w:link w:val="B3Car"/>
    <w:rsid w:val="003D0233"/>
  </w:style>
  <w:style w:type="paragraph" w:customStyle="1" w:styleId="B4">
    <w:name w:val="B4"/>
    <w:basedOn w:val="List4"/>
    <w:rsid w:val="003D0233"/>
  </w:style>
  <w:style w:type="paragraph" w:customStyle="1" w:styleId="B5">
    <w:name w:val="B5"/>
    <w:basedOn w:val="List5"/>
    <w:rsid w:val="003D0233"/>
  </w:style>
  <w:style w:type="paragraph" w:styleId="Footer">
    <w:name w:val="footer"/>
    <w:basedOn w:val="Header"/>
    <w:link w:val="FooterChar"/>
    <w:rsid w:val="003D0233"/>
    <w:pPr>
      <w:jc w:val="center"/>
    </w:pPr>
    <w:rPr>
      <w:i/>
    </w:rPr>
  </w:style>
  <w:style w:type="paragraph" w:customStyle="1" w:styleId="ZTD">
    <w:name w:val="ZTD"/>
    <w:basedOn w:val="ZB"/>
    <w:rsid w:val="003D0233"/>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BalloonText">
    <w:name w:val="Balloon Text"/>
    <w:basedOn w:val="Normal"/>
    <w:link w:val="BalloonTextChar"/>
    <w:semiHidden/>
    <w:unhideWhenUsed/>
    <w:rsid w:val="00783EEA"/>
    <w:rPr>
      <w:rFonts w:ascii="Segoe UI" w:hAnsi="Segoe UI" w:cs="Segoe UI"/>
      <w:sz w:val="18"/>
      <w:szCs w:val="18"/>
    </w:rPr>
  </w:style>
  <w:style w:type="character" w:customStyle="1" w:styleId="BalloonTextChar">
    <w:name w:val="Balloon Text Char"/>
    <w:basedOn w:val="DefaultParagraphFont"/>
    <w:link w:val="BalloonText"/>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rsid w:val="0055550A"/>
    <w:rPr>
      <w:rFonts w:ascii="Times New Roman" w:hAnsi="Times New Roman"/>
      <w:lang w:val="en-GB" w:eastAsia="zh-CN"/>
    </w:rPr>
  </w:style>
  <w:style w:type="character" w:customStyle="1" w:styleId="Heading2Char">
    <w:name w:val="Heading 2 Char"/>
    <w:link w:val="Heading2"/>
    <w:rsid w:val="009C526C"/>
    <w:rPr>
      <w:rFonts w:ascii="Arial" w:hAnsi="Arial"/>
      <w:sz w:val="32"/>
      <w:lang w:val="en-GB" w:eastAsia="zh-CN"/>
    </w:rPr>
  </w:style>
  <w:style w:type="character" w:customStyle="1" w:styleId="Heading3Char">
    <w:name w:val="Heading 3 Char"/>
    <w:link w:val="Heading3"/>
    <w:rsid w:val="009C526C"/>
    <w:rPr>
      <w:rFonts w:ascii="Arial" w:hAnsi="Arial"/>
      <w:sz w:val="28"/>
      <w:lang w:val="en-GB" w:eastAsia="zh-CN"/>
    </w:rPr>
  </w:style>
  <w:style w:type="character" w:customStyle="1" w:styleId="Heading4Char">
    <w:name w:val="Heading 4 Char"/>
    <w:link w:val="Heading4"/>
    <w:rsid w:val="009C526C"/>
    <w:rPr>
      <w:rFonts w:ascii="Arial" w:hAnsi="Arial"/>
      <w:sz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C526C"/>
    <w:rPr>
      <w:rFonts w:ascii="Arial" w:hAnsi="Arial"/>
      <w:b/>
      <w:noProof/>
      <w:sz w:val="18"/>
      <w:lang w:val="de-DE" w:eastAsia="zh-CN"/>
    </w:rPr>
  </w:style>
  <w:style w:type="character" w:customStyle="1" w:styleId="FooterChar">
    <w:name w:val="Footer Char"/>
    <w:link w:val="Footer"/>
    <w:rsid w:val="009C526C"/>
    <w:rPr>
      <w:rFonts w:ascii="Arial" w:hAnsi="Arial"/>
      <w:b/>
      <w:i/>
      <w:noProof/>
      <w:sz w:val="18"/>
      <w:lang w:val="de-DE" w:eastAsia="zh-CN"/>
    </w:rPr>
  </w:style>
  <w:style w:type="character" w:customStyle="1" w:styleId="PLChar">
    <w:name w:val="PL Char"/>
    <w:link w:val="PL"/>
    <w:rsid w:val="009C526C"/>
    <w:rPr>
      <w:rFonts w:ascii="Courier New" w:hAnsi="Courier New"/>
      <w:noProof/>
      <w:sz w:val="16"/>
      <w:lang w:val="de-DE" w:eastAsia="zh-CN"/>
    </w:rPr>
  </w:style>
  <w:style w:type="character" w:customStyle="1" w:styleId="TALChar">
    <w:name w:val="TAL Char"/>
    <w:link w:val="TAL"/>
    <w:rsid w:val="009C526C"/>
    <w:rPr>
      <w:rFonts w:ascii="Arial" w:hAnsi="Arial"/>
      <w:sz w:val="18"/>
      <w:lang w:val="en-GB" w:eastAsia="zh-CN"/>
    </w:rPr>
  </w:style>
  <w:style w:type="character" w:customStyle="1" w:styleId="TAHCar">
    <w:name w:val="TAH Car"/>
    <w:link w:val="TAH"/>
    <w:qFormat/>
    <w:rsid w:val="009C526C"/>
    <w:rPr>
      <w:rFonts w:ascii="Arial" w:hAnsi="Arial"/>
      <w:b/>
      <w:sz w:val="18"/>
      <w:lang w:val="en-GB" w:eastAsia="zh-CN"/>
    </w:rPr>
  </w:style>
  <w:style w:type="character" w:customStyle="1" w:styleId="EXChar">
    <w:name w:val="EX Char"/>
    <w:link w:val="EX"/>
    <w:locked/>
    <w:rsid w:val="009C526C"/>
    <w:rPr>
      <w:rFonts w:ascii="Times New Roman" w:hAnsi="Times New Roman"/>
      <w:lang w:val="en-GB" w:eastAsia="zh-CN"/>
    </w:rPr>
  </w:style>
  <w:style w:type="character" w:customStyle="1" w:styleId="EditorsNoteChar">
    <w:name w:val="Editor's Note Char"/>
    <w:aliases w:val="EN Char"/>
    <w:link w:val="EditorsNote"/>
    <w:locked/>
    <w:rsid w:val="009C526C"/>
    <w:rPr>
      <w:rFonts w:ascii="Times New Roman" w:hAnsi="Times New Roman"/>
      <w:color w:val="FF0000"/>
      <w:lang w:val="en-GB" w:eastAsia="zh-CN"/>
    </w:rPr>
  </w:style>
  <w:style w:type="character" w:customStyle="1" w:styleId="THChar">
    <w:name w:val="TH Char"/>
    <w:link w:val="TH"/>
    <w:qFormat/>
    <w:rsid w:val="009C526C"/>
    <w:rPr>
      <w:rFonts w:ascii="Arial" w:hAnsi="Arial"/>
      <w:b/>
      <w:lang w:val="en-GB" w:eastAsia="zh-CN"/>
    </w:rPr>
  </w:style>
  <w:style w:type="character" w:customStyle="1" w:styleId="TANChar">
    <w:name w:val="TAN Char"/>
    <w:link w:val="TAN"/>
    <w:rsid w:val="009C526C"/>
    <w:rPr>
      <w:rFonts w:ascii="Arial" w:hAnsi="Arial"/>
      <w:sz w:val="18"/>
      <w:lang w:val="en-GB" w:eastAsia="zh-CN"/>
    </w:rPr>
  </w:style>
  <w:style w:type="character" w:customStyle="1" w:styleId="TFChar">
    <w:name w:val="TF Char"/>
    <w:link w:val="TF"/>
    <w:qFormat/>
    <w:rsid w:val="009C526C"/>
    <w:rPr>
      <w:rFonts w:ascii="Arial" w:hAnsi="Arial"/>
      <w:b/>
      <w:lang w:val="en-GB" w:eastAsia="zh-CN"/>
    </w:rPr>
  </w:style>
  <w:style w:type="character" w:customStyle="1" w:styleId="B3Car">
    <w:name w:val="B3 Car"/>
    <w:link w:val="B3"/>
    <w:rsid w:val="009C526C"/>
    <w:rPr>
      <w:rFonts w:ascii="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Normal"/>
    <w:rsid w:val="009C526C"/>
    <w:pPr>
      <w:overflowPunct/>
      <w:autoSpaceDE/>
      <w:autoSpaceDN/>
      <w:adjustRightInd/>
      <w:textAlignment w:val="auto"/>
    </w:pPr>
    <w:rPr>
      <w:i/>
      <w:color w:val="0000FF"/>
      <w:lang w:eastAsia="en-US"/>
    </w:rPr>
  </w:style>
  <w:style w:type="table" w:styleId="TableGrid">
    <w:name w:val="Table Grid"/>
    <w:basedOn w:val="TableNormal"/>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C526C"/>
    <w:rPr>
      <w:color w:val="0563C1"/>
      <w:u w:val="single"/>
    </w:rPr>
  </w:style>
  <w:style w:type="character" w:styleId="UnresolvedMention">
    <w:name w:val="Unresolved Mention"/>
    <w:uiPriority w:val="99"/>
    <w:semiHidden/>
    <w:unhideWhenUsed/>
    <w:rsid w:val="009C526C"/>
    <w:rPr>
      <w:color w:val="605E5C"/>
      <w:shd w:val="clear" w:color="auto" w:fill="E1DFDD"/>
    </w:rPr>
  </w:style>
  <w:style w:type="character" w:styleId="FollowedHyperlink">
    <w:name w:val="FollowedHyperlink"/>
    <w:rsid w:val="009C526C"/>
    <w:rPr>
      <w:color w:val="954F72"/>
      <w:u w:val="single"/>
    </w:rPr>
  </w:style>
  <w:style w:type="table" w:customStyle="1" w:styleId="1">
    <w:name w:val="网格型1"/>
    <w:basedOn w:val="TableNormal"/>
    <w:next w:val="TableGrid"/>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9C526C"/>
    <w:pPr>
      <w:ind w:firstLineChars="200" w:firstLine="4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9C526C"/>
    <w:rPr>
      <w:rFonts w:ascii="Times New Roman" w:eastAsia="Malgun Gothic" w:hAnsi="Times New Roman"/>
      <w:color w:val="000000"/>
      <w:lang w:val="en-GB" w:eastAsia="ja-JP"/>
    </w:rPr>
  </w:style>
  <w:style w:type="paragraph" w:customStyle="1" w:styleId="TableHeader">
    <w:name w:val="Table Header"/>
    <w:basedOn w:val="Normal"/>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Normal"/>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ommentSubjectChar">
    <w:name w:val="Comment Subject Char"/>
    <w:link w:val="CommentSubject"/>
    <w:rsid w:val="009C526C"/>
    <w:rPr>
      <w:rFonts w:eastAsia="SimSun"/>
      <w:b/>
      <w:bCs/>
      <w:color w:val="000000"/>
      <w:lang w:val="en-GB" w:eastAsia="ja-JP"/>
    </w:rPr>
  </w:style>
  <w:style w:type="paragraph" w:styleId="CommentText">
    <w:name w:val="annotation text"/>
    <w:basedOn w:val="Normal"/>
    <w:link w:val="CommentTextChar"/>
    <w:uiPriority w:val="99"/>
    <w:semiHidden/>
    <w:unhideWhenUsed/>
    <w:rsid w:val="009C526C"/>
  </w:style>
  <w:style w:type="character" w:customStyle="1" w:styleId="CommentTextChar">
    <w:name w:val="Comment Text Char"/>
    <w:basedOn w:val="DefaultParagraphFont"/>
    <w:link w:val="CommentText"/>
    <w:uiPriority w:val="99"/>
    <w:semiHidden/>
    <w:rsid w:val="009C526C"/>
    <w:rPr>
      <w:rFonts w:ascii="Times New Roman" w:hAnsi="Times New Roman"/>
      <w:lang w:val="en-GB" w:eastAsia="zh-CN"/>
    </w:rPr>
  </w:style>
  <w:style w:type="paragraph" w:styleId="CommentSubject">
    <w:name w:val="annotation subject"/>
    <w:basedOn w:val="Normal"/>
    <w:next w:val="Normal"/>
    <w:link w:val="CommentSubjectChar"/>
    <w:rsid w:val="009C526C"/>
    <w:rPr>
      <w:rFonts w:ascii="CG Times (WN)" w:eastAsia="SimSun" w:hAnsi="CG Times (WN)"/>
      <w:b/>
      <w:bCs/>
      <w:color w:val="000000"/>
      <w:lang w:eastAsia="ja-JP"/>
    </w:rPr>
  </w:style>
  <w:style w:type="character" w:customStyle="1" w:styleId="CommentSubjectChar1">
    <w:name w:val="Comment Subject Char1"/>
    <w:basedOn w:val="CommentTextChar"/>
    <w:uiPriority w:val="99"/>
    <w:semiHidden/>
    <w:rsid w:val="009C526C"/>
    <w:rPr>
      <w:rFonts w:ascii="Times New Roman" w:hAnsi="Times New Roman"/>
      <w:b/>
      <w:bCs/>
      <w:lang w:val="en-GB" w:eastAsia="zh-CN"/>
    </w:rPr>
  </w:style>
  <w:style w:type="character" w:customStyle="1" w:styleId="DocumentMapChar">
    <w:name w:val="Document Map Char"/>
    <w:link w:val="DocumentMap"/>
    <w:rsid w:val="009C526C"/>
    <w:rPr>
      <w:rFonts w:ascii="Tahoma" w:hAnsi="Tahoma" w:cs="Tahoma"/>
      <w:color w:val="000000"/>
      <w:sz w:val="16"/>
      <w:szCs w:val="16"/>
      <w:lang w:val="en-GB" w:eastAsia="ja-JP"/>
    </w:rPr>
  </w:style>
  <w:style w:type="paragraph" w:styleId="DocumentMap">
    <w:name w:val="Document Map"/>
    <w:basedOn w:val="Normal"/>
    <w:link w:val="DocumentMapChar"/>
    <w:rsid w:val="009C526C"/>
    <w:rPr>
      <w:rFonts w:ascii="Tahoma" w:hAnsi="Tahoma" w:cs="Tahoma"/>
      <w:color w:val="000000"/>
      <w:sz w:val="16"/>
      <w:szCs w:val="16"/>
      <w:lang w:eastAsia="ja-JP"/>
    </w:rPr>
  </w:style>
  <w:style w:type="character" w:customStyle="1" w:styleId="DocumentMapChar1">
    <w:name w:val="Document Map Char1"/>
    <w:basedOn w:val="DefaultParagraphFont"/>
    <w:uiPriority w:val="99"/>
    <w:semiHidden/>
    <w:rsid w:val="009C526C"/>
    <w:rPr>
      <w:rFonts w:ascii="Segoe UI" w:hAnsi="Segoe UI" w:cs="Segoe UI"/>
      <w:sz w:val="16"/>
      <w:szCs w:val="16"/>
      <w:lang w:val="en-GB" w:eastAsia="zh-CN"/>
    </w:rPr>
  </w:style>
  <w:style w:type="paragraph" w:customStyle="1" w:styleId="HO">
    <w:name w:val="HO"/>
    <w:basedOn w:val="Normal"/>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9C526C"/>
    <w:rPr>
      <w:b/>
      <w:color w:val="000000"/>
      <w:lang w:eastAsia="en-US"/>
    </w:rPr>
  </w:style>
  <w:style w:type="paragraph" w:styleId="Revision">
    <w:name w:val="Revision"/>
    <w:uiPriority w:val="99"/>
    <w:semiHidden/>
    <w:rsid w:val="009C526C"/>
    <w:rPr>
      <w:rFonts w:ascii="Times New Roman" w:eastAsia="Malgun Gothic" w:hAnsi="Times New Roman"/>
      <w:color w:val="000000"/>
      <w:lang w:val="en-GB" w:eastAsia="ja-JP"/>
    </w:rPr>
  </w:style>
  <w:style w:type="character" w:customStyle="1" w:styleId="BalloonTextChar1">
    <w:name w:val="Balloon Text Char1"/>
    <w:basedOn w:val="DefaultParagraphFont"/>
    <w:semiHidden/>
    <w:rsid w:val="009C526C"/>
    <w:rPr>
      <w:rFonts w:ascii="Segoe UI" w:hAnsi="Segoe UI" w:cs="Segoe UI"/>
      <w:sz w:val="18"/>
      <w:szCs w:val="18"/>
      <w:lang w:val="en-GB" w:eastAsia="en-US"/>
    </w:rPr>
  </w:style>
  <w:style w:type="character" w:customStyle="1" w:styleId="FootnoteTextChar">
    <w:name w:val="Footnote Text Char"/>
    <w:basedOn w:val="DefaultParagraphFont"/>
    <w:link w:val="FootnoteText"/>
    <w:rsid w:val="009C526C"/>
    <w:rPr>
      <w:rFonts w:ascii="Times New Roman" w:hAnsi="Times New Roman"/>
      <w:sz w:val="16"/>
      <w:lang w:val="en-GB" w:eastAsia="zh-CN"/>
    </w:rPr>
  </w:style>
  <w:style w:type="paragraph" w:customStyle="1" w:styleId="B6">
    <w:name w:val="B6"/>
    <w:basedOn w:val="B5"/>
    <w:rsid w:val="009C526C"/>
    <w:pPr>
      <w:ind w:left="1985"/>
      <w:jc w:val="both"/>
    </w:pPr>
    <w:rPr>
      <w:rFonts w:eastAsia="Malgun Gothic"/>
      <w:lang w:eastAsia="ja-JP"/>
    </w:rPr>
  </w:style>
  <w:style w:type="paragraph" w:styleId="Quote">
    <w:name w:val="Quote"/>
    <w:basedOn w:val="Normal"/>
    <w:next w:val="Normal"/>
    <w:link w:val="QuoteChar"/>
    <w:uiPriority w:val="29"/>
    <w:qFormat/>
    <w:rsid w:val="009C526C"/>
    <w:pPr>
      <w:overflowPunct/>
      <w:autoSpaceDE/>
      <w:autoSpaceDN/>
      <w:adjustRightInd/>
      <w:jc w:val="both"/>
      <w:textAlignment w:val="auto"/>
    </w:pPr>
    <w:rPr>
      <w:rFonts w:eastAsia="Malgun Gothic"/>
      <w:i/>
      <w:iCs/>
      <w:color w:val="000000"/>
      <w:lang w:eastAsia="en-US"/>
    </w:rPr>
  </w:style>
  <w:style w:type="character" w:customStyle="1" w:styleId="QuoteChar">
    <w:name w:val="Quote Char"/>
    <w:basedOn w:val="DefaultParagraphFont"/>
    <w:link w:val="Quote"/>
    <w:uiPriority w:val="29"/>
    <w:rsid w:val="009C526C"/>
    <w:rPr>
      <w:rFonts w:ascii="Times New Roman" w:eastAsia="Malgun Gothic" w:hAnsi="Times New Roman"/>
      <w:i/>
      <w:iCs/>
      <w:color w:val="000000"/>
      <w:lang w:val="en-GB" w:eastAsia="en-US"/>
    </w:rPr>
  </w:style>
  <w:style w:type="table" w:customStyle="1" w:styleId="TableGrid1">
    <w:name w:val="Table Grid1"/>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styleId="Mention">
    <w:name w:val="Mention"/>
    <w:uiPriority w:val="99"/>
    <w:semiHidden/>
    <w:unhideWhenUsed/>
    <w:rsid w:val="009C526C"/>
    <w:rPr>
      <w:color w:val="2B579A"/>
      <w:shd w:val="clear" w:color="auto" w:fill="E6E6E6"/>
    </w:rPr>
  </w:style>
  <w:style w:type="character" w:customStyle="1" w:styleId="EditorsNoteCharChar">
    <w:name w:val="Editor's Note Char Char"/>
    <w:rsid w:val="00FD0624"/>
    <w:rPr>
      <w:color w:val="FF0000"/>
      <w:lang w:val="en-GB" w:eastAsia="en-US"/>
    </w:rPr>
  </w:style>
  <w:style w:type="character" w:customStyle="1" w:styleId="NOChar">
    <w:name w:val="NO Char"/>
    <w:rsid w:val="00FD0624"/>
    <w:rPr>
      <w:lang w:val="en-GB"/>
    </w:rPr>
  </w:style>
  <w:style w:type="character" w:customStyle="1" w:styleId="TF0">
    <w:name w:val="TF (文字)"/>
    <w:locked/>
    <w:rsid w:val="00FD0624"/>
    <w:rPr>
      <w:rFonts w:ascii="Arial" w:hAnsi="Arial"/>
      <w:b/>
      <w:lang w:val="en-GB"/>
    </w:rPr>
  </w:style>
  <w:style w:type="character" w:styleId="CommentReference">
    <w:name w:val="annotation reference"/>
    <w:basedOn w:val="DefaultParagraphFont"/>
    <w:uiPriority w:val="99"/>
    <w:semiHidden/>
    <w:unhideWhenUsed/>
    <w:rsid w:val="00BB3B4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51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E4702-E341-4F48-A3F0-0F7C50179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992</TotalTime>
  <Pages>3</Pages>
  <Words>506</Words>
  <Characters>2827</Characters>
  <Application>Microsoft Office Word</Application>
  <DocSecurity>0</DocSecurity>
  <Lines>23</Lines>
  <Paragraphs>6</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Nokia</cp:lastModifiedBy>
  <cp:revision>154</cp:revision>
  <cp:lastPrinted>1899-12-31T18:30:00Z</cp:lastPrinted>
  <dcterms:created xsi:type="dcterms:W3CDTF">2020-09-16T09:21:00Z</dcterms:created>
  <dcterms:modified xsi:type="dcterms:W3CDTF">2021-08-09T05:13:00Z</dcterms:modified>
</cp:coreProperties>
</file>